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3C" w:rsidRPr="00561F3C" w:rsidRDefault="00561F3C" w:rsidP="00561F3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61F3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60 от 24 сентября 2013 года</w:t>
      </w:r>
      <w:proofErr w:type="gramStart"/>
      <w:r w:rsidRPr="00561F3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561F3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б исполнении бюджета муниципального округа </w:t>
      </w:r>
      <w:proofErr w:type="spellStart"/>
      <w:r w:rsidRPr="00561F3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561F3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1 полугодие 2013 года</w:t>
      </w:r>
    </w:p>
    <w:p w:rsidR="00561F3C" w:rsidRPr="00561F3C" w:rsidRDefault="00561F3C" w:rsidP="00561F3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61F3C" w:rsidRPr="00561F3C" w:rsidRDefault="00561F3C" w:rsidP="00561F3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61F3C" w:rsidRPr="00561F3C" w:rsidRDefault="00561F3C" w:rsidP="00561F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561F3C" w:rsidRPr="00561F3C" w:rsidRDefault="00561F3C" w:rsidP="00561F3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1F3C" w:rsidRPr="00561F3C" w:rsidRDefault="00561F3C" w:rsidP="00561F3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сентября 2013 года № 60</w:t>
      </w:r>
    </w:p>
    <w:p w:rsidR="00561F3C" w:rsidRPr="00561F3C" w:rsidRDefault="00561F3C" w:rsidP="00561F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561F3C" w:rsidRPr="00561F3C" w:rsidRDefault="00561F3C" w:rsidP="00561F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3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исполнении бюджета муниципального округа </w:t>
      </w:r>
      <w:proofErr w:type="spellStart"/>
      <w:r w:rsidRPr="00561F3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61F3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 1 полугодие 2013 года</w:t>
      </w:r>
    </w:p>
    <w:p w:rsidR="00561F3C" w:rsidRPr="00561F3C" w:rsidRDefault="00561F3C" w:rsidP="00561F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561F3C" w:rsidRPr="00561F3C" w:rsidRDefault="00561F3C" w:rsidP="00561F3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В соответствии со статьей 264.2 Бюджетного кодекса Российской Федерации, согласно пункту 1 части 1 статьи 17 Устава муниципального округа </w:t>
      </w:r>
      <w:proofErr w:type="spellStart"/>
      <w:r w:rsidRPr="00561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61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пунктам 20.1., 20.3. Положения «О бюджетном процессе во внутригородском муниципальном образовании </w:t>
      </w:r>
      <w:proofErr w:type="spellStart"/>
      <w:r w:rsidRPr="00561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561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</w:t>
      </w:r>
    </w:p>
    <w:p w:rsidR="00561F3C" w:rsidRPr="00561F3C" w:rsidRDefault="00561F3C" w:rsidP="00561F3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1F3C" w:rsidRPr="00561F3C" w:rsidRDefault="00561F3C" w:rsidP="00561F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3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 Советом депутатов принято решение:</w:t>
      </w:r>
    </w:p>
    <w:p w:rsidR="00561F3C" w:rsidRPr="00561F3C" w:rsidRDefault="00561F3C" w:rsidP="00561F3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Принять к сведению информацию об исполнении бюджета муниципального округа </w:t>
      </w:r>
      <w:proofErr w:type="spellStart"/>
      <w:r w:rsidRPr="00561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561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  1 полугодие 2013 года (приложение).</w:t>
      </w:r>
    </w:p>
    <w:p w:rsidR="00561F3C" w:rsidRPr="00561F3C" w:rsidRDefault="00561F3C" w:rsidP="00561F3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561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561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561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</w:t>
      </w:r>
      <w:proofErr w:type="gramEnd"/>
      <w:r w:rsidRPr="00561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561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561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61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www.nashe-golovino.ru</w:t>
      </w:r>
      <w:proofErr w:type="spellEnd"/>
      <w:r w:rsidRPr="00561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61F3C" w:rsidRPr="00561F3C" w:rsidRDefault="00561F3C" w:rsidP="00561F3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561F3C" w:rsidRPr="00561F3C" w:rsidRDefault="00561F3C" w:rsidP="00561F3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выполнения настоящего решения возложить на главу муниципального округа </w:t>
      </w:r>
      <w:proofErr w:type="spellStart"/>
      <w:r w:rsidRPr="00561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561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61F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</w:t>
      </w:r>
      <w:r w:rsidRPr="00561F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председателя Ревизионной комиссии - депутата </w:t>
      </w:r>
      <w:proofErr w:type="spellStart"/>
      <w:r w:rsidRPr="00561F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</w:t>
      </w:r>
      <w:proofErr w:type="spellEnd"/>
      <w:r w:rsidRPr="00561F3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В.Г.</w:t>
      </w:r>
    </w:p>
    <w:p w:rsidR="00561F3C" w:rsidRPr="00561F3C" w:rsidRDefault="00561F3C" w:rsidP="00561F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3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61F3C" w:rsidRPr="00561F3C" w:rsidRDefault="00561F3C" w:rsidP="00561F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3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561F3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61F3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                                          Д.В.Зуев</w:t>
      </w:r>
    </w:p>
    <w:p w:rsidR="00561F3C" w:rsidRPr="00561F3C" w:rsidRDefault="00561F3C" w:rsidP="00561F3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1F3C" w:rsidRPr="00561F3C" w:rsidRDefault="00561F3C" w:rsidP="00561F3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tbl>
      <w:tblPr>
        <w:tblW w:w="4605" w:type="dxa"/>
        <w:tblCellMar>
          <w:left w:w="0" w:type="dxa"/>
          <w:right w:w="0" w:type="dxa"/>
        </w:tblCellMar>
        <w:tblLook w:val="04A0"/>
      </w:tblPr>
      <w:tblGrid>
        <w:gridCol w:w="4605"/>
      </w:tblGrid>
      <w:tr w:rsidR="00561F3C" w:rsidRPr="00561F3C" w:rsidTr="00561F3C">
        <w:tc>
          <w:tcPr>
            <w:tcW w:w="46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righ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Приложение к решению Совета депутатов</w:t>
            </w:r>
          </w:p>
          <w:p w:rsidR="00561F3C" w:rsidRPr="00561F3C" w:rsidRDefault="00561F3C" w:rsidP="00561F3C">
            <w:pPr>
              <w:spacing w:after="0" w:line="240" w:lineRule="auto"/>
              <w:jc w:val="righ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муниципального округа </w:t>
            </w:r>
            <w:proofErr w:type="spellStart"/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Головинский</w:t>
            </w:r>
            <w:proofErr w:type="spellEnd"/>
          </w:p>
          <w:p w:rsidR="00561F3C" w:rsidRPr="00561F3C" w:rsidRDefault="00561F3C" w:rsidP="00561F3C">
            <w:pPr>
              <w:spacing w:after="0" w:line="240" w:lineRule="auto"/>
              <w:jc w:val="righ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от 24 сентября 2013 года № 60</w:t>
            </w:r>
          </w:p>
        </w:tc>
      </w:tr>
      <w:tr w:rsidR="00561F3C" w:rsidRPr="00561F3C" w:rsidTr="00561F3C">
        <w:tc>
          <w:tcPr>
            <w:tcW w:w="46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561F3C" w:rsidRPr="00561F3C" w:rsidRDefault="00561F3C" w:rsidP="00561F3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1F3C" w:rsidRPr="00561F3C" w:rsidRDefault="00561F3C" w:rsidP="00561F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3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ОТЧЕТ</w:t>
      </w:r>
    </w:p>
    <w:p w:rsidR="00561F3C" w:rsidRPr="00561F3C" w:rsidRDefault="00561F3C" w:rsidP="00561F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3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ОБ ИСПОЛНЕНИИ БЮДЖЕТА МУНИЦИПАЛЬНОГО ОКРУГА ГОЛОВИНСКИЙ</w:t>
      </w:r>
    </w:p>
    <w:p w:rsidR="00561F3C" w:rsidRPr="00561F3C" w:rsidRDefault="00561F3C" w:rsidP="00561F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3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 1 полугодие 2013 года</w:t>
      </w:r>
    </w:p>
    <w:p w:rsidR="00561F3C" w:rsidRPr="00561F3C" w:rsidRDefault="00561F3C" w:rsidP="00561F3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</w:p>
    <w:tbl>
      <w:tblPr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5040"/>
        <w:gridCol w:w="1800"/>
        <w:gridCol w:w="1800"/>
        <w:gridCol w:w="900"/>
      </w:tblGrid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План, тыс. руб.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Факт, тыс</w:t>
            </w:r>
            <w:proofErr w:type="gramStart"/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.р</w:t>
            </w:r>
            <w:proofErr w:type="gramEnd"/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уб.</w:t>
            </w:r>
          </w:p>
          <w:p w:rsidR="00561F3C" w:rsidRPr="00561F3C" w:rsidRDefault="00561F3C" w:rsidP="00561F3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%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ДОХОДЫ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57018,1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27176,2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47,7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16572,8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7109,6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Субвенции  для осуществления передаваемых полномочий города Москвы на образование и организацию деятельности районных комиссий по делам несовершеннолетних и их  защите их прав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3742,4</w:t>
            </w:r>
          </w:p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53,7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Субвенции 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5543,7</w:t>
            </w:r>
          </w:p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2955,0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Субвенции  для осуществления передаваемых полномочий  города Москвы на организацию опеки, попечительства и патронажа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8850,5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4702,0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53,1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Субвенции  для осуществления передаваемых полномочий  города Москвы на организацию </w:t>
            </w:r>
            <w:proofErr w:type="spellStart"/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,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11280,5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5790,0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51,3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Субвенции  для осуществления передаваемых полномочий  города Москвы на организацию  физкультурно-оздоровительной и спортивной работы с населением по месту жительства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11028,2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5960,0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54,0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</w:t>
            </w: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lastRenderedPageBreak/>
              <w:t>городов федерального значения Москвы и Санкт-Петербурга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-1360,8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Доходы от денежных взысканий (штрафов КДН)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Возмещение сумм, израсходованных незаконно или не по целевому назначению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Невыясненные поступления, зачисляемые в бюджеты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-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РАСХОДЫ всего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57018,1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27935,4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49,0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Содержание главы муниципального округа</w:t>
            </w:r>
          </w:p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</w:t>
            </w:r>
            <w:proofErr w:type="gramStart"/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ФОТ, начисления на оплату труда, СКЛ, страхование, медицинское обслуживание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1567,8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941,5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60,1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Совета депутатов</w:t>
            </w:r>
          </w:p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том числе:</w:t>
            </w:r>
          </w:p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-приобретение проездных билетов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104,7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34,9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</w:t>
            </w:r>
          </w:p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Содержание администрации МО </w:t>
            </w:r>
            <w:proofErr w:type="spellStart"/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  том 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29576,6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15237,3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51,5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u w:val="single"/>
                <w:lang w:eastAsia="ru-RU"/>
              </w:rPr>
              <w:t xml:space="preserve">Содержание администрации (в том числе центральный аппарат, КДН, сектор по </w:t>
            </w:r>
            <w:proofErr w:type="spellStart"/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u w:val="single"/>
                <w:lang w:eastAsia="ru-RU"/>
              </w:rPr>
              <w:t>досуговой</w:t>
            </w:r>
            <w:proofErr w:type="spellEnd"/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u w:val="single"/>
                <w:lang w:eastAsia="ru-RU"/>
              </w:rPr>
              <w:t xml:space="preserve"> социально-воспитательной и спортивной работе по месту жительства, сектор по опеке и попечительству)</w:t>
            </w:r>
          </w:p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ФОТ, начисления на оплату труда, услуги связи, коммунальные услуги, приобретение мебели, страхование, медицинское обслуживание, приобретение оргтехники, прочие расходы.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28030,5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14517,1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51,8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u w:val="single"/>
                <w:lang w:eastAsia="ru-RU"/>
              </w:rPr>
              <w:t>Содержание главы администрации</w:t>
            </w:r>
          </w:p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ФОТ, начисление на оплату труда, СКЛ, сотовая связь, страхование, медицинское обслуживание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1546,1</w:t>
            </w:r>
          </w:p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46,6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Организация </w:t>
            </w:r>
            <w:proofErr w:type="spellStart"/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и социально-воспитательной работы с населением по месту жительства    в том числе</w:t>
            </w:r>
            <w:r w:rsidRPr="00561F3C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11280,5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5326,7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47,2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на выполнение муниципального задания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8527,5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4364,0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на иные цели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Коммунальные и эксплуатационные платежи по </w:t>
            </w:r>
            <w:proofErr w:type="spellStart"/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досуговым</w:t>
            </w:r>
            <w:proofErr w:type="spellEnd"/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помещениям, переданным в оперативное управление администрации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2476,8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832,0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33,6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 (абонентская плата за телефонные номера 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Организация физкультурно-оздоровительной и спортивной работы с населением по месту жительства 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11028,2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4918,6</w:t>
            </w:r>
          </w:p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</w:p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44,6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на выполнение муниципального задания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6168,2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3118,0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50,5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на иные цели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49,8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-содержание спортивных  площадок, проведение конкурсов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4575,0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1658,6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36,2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Расходы по полномочиям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3265,0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1406,6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43,1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-членские взносы  в Ассоциацию  муниципальных образований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-прочие услуг</w:t>
            </w:r>
            <w:proofErr w:type="gramStart"/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и(</w:t>
            </w:r>
            <w:proofErr w:type="gramEnd"/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стенды, проведение конкурсов, котировок)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-Связь и информатика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16,9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-периодическая печать и издательство</w:t>
            </w:r>
          </w:p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40,6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-проведение  праздничных мероприятий</w:t>
            </w:r>
          </w:p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692,0</w:t>
            </w:r>
          </w:p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47,3</w:t>
            </w:r>
          </w:p>
        </w:tc>
      </w:tr>
      <w:tr w:rsidR="00561F3C" w:rsidRPr="00561F3C" w:rsidTr="00561F3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-резервный фонд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F3C" w:rsidRPr="00561F3C" w:rsidRDefault="00561F3C" w:rsidP="00561F3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1F3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561F3C" w:rsidRPr="00561F3C" w:rsidRDefault="00561F3C" w:rsidP="00561F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3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61F3C" w:rsidRPr="00561F3C" w:rsidRDefault="00561F3C" w:rsidP="00561F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F3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</w:t>
      </w:r>
    </w:p>
    <w:p w:rsidR="00980EBB" w:rsidRDefault="00980EBB"/>
    <w:sectPr w:rsidR="00980EBB" w:rsidSect="00561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D0EC4"/>
    <w:multiLevelType w:val="multilevel"/>
    <w:tmpl w:val="D672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F3C"/>
    <w:rsid w:val="00561F3C"/>
    <w:rsid w:val="0098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BB"/>
  </w:style>
  <w:style w:type="paragraph" w:styleId="1">
    <w:name w:val="heading 1"/>
    <w:basedOn w:val="a"/>
    <w:link w:val="10"/>
    <w:uiPriority w:val="9"/>
    <w:qFormat/>
    <w:rsid w:val="00561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1F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F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1F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6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F3C"/>
    <w:rPr>
      <w:b/>
      <w:bCs/>
    </w:rPr>
  </w:style>
  <w:style w:type="character" w:styleId="a5">
    <w:name w:val="Emphasis"/>
    <w:basedOn w:val="a0"/>
    <w:uiPriority w:val="20"/>
    <w:qFormat/>
    <w:rsid w:val="00561F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2018-07-30T19:21:00Z</dcterms:created>
  <dcterms:modified xsi:type="dcterms:W3CDTF">2018-07-30T19:22:00Z</dcterms:modified>
</cp:coreProperties>
</file>