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82" w:rsidRPr="007B5B82" w:rsidRDefault="007B5B82" w:rsidP="007B5B82">
      <w:pPr>
        <w:autoSpaceDE w:val="0"/>
        <w:autoSpaceDN w:val="0"/>
        <w:jc w:val="center"/>
        <w:rPr>
          <w:rFonts w:ascii="Times New Roman" w:eastAsia="Times New Roman" w:hAnsi="Times New Roman"/>
          <w:color w:val="C00000"/>
          <w:sz w:val="25"/>
          <w:szCs w:val="25"/>
          <w:lang w:eastAsia="ru-RU"/>
        </w:rPr>
      </w:pPr>
      <w:r w:rsidRPr="007B5B82">
        <w:rPr>
          <w:rFonts w:ascii="Times New Roman" w:eastAsia="Times New Roman" w:hAnsi="Times New Roman"/>
          <w:noProof/>
          <w:color w:val="C00000"/>
          <w:sz w:val="25"/>
          <w:szCs w:val="25"/>
          <w:lang w:eastAsia="ru-RU"/>
        </w:rPr>
        <w:drawing>
          <wp:inline distT="0" distB="0" distL="0" distR="0" wp14:anchorId="4826B3C4" wp14:editId="0FCB3016">
            <wp:extent cx="636270" cy="8191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:rsidR="007B5B82" w:rsidRPr="007B5B82" w:rsidRDefault="007B5B82" w:rsidP="007B5B82">
      <w:pPr>
        <w:autoSpaceDE w:val="0"/>
        <w:autoSpaceDN w:val="0"/>
        <w:jc w:val="center"/>
        <w:rPr>
          <w:rFonts w:ascii="Times New Roman" w:eastAsia="Times New Roman" w:hAnsi="Times New Roman"/>
          <w:color w:val="C00000"/>
          <w:sz w:val="25"/>
          <w:szCs w:val="25"/>
          <w:lang w:eastAsia="zh-CN"/>
        </w:rPr>
      </w:pPr>
      <w:r w:rsidRPr="007B5B82">
        <w:rPr>
          <w:rFonts w:ascii="Times New Roman" w:eastAsia="Times New Roman" w:hAnsi="Times New Roman"/>
          <w:color w:val="C00000"/>
          <w:sz w:val="25"/>
          <w:szCs w:val="25"/>
          <w:lang w:eastAsia="ru-RU"/>
        </w:rPr>
        <w:t>СОВЕТ ДЕПУТАТОВ</w:t>
      </w:r>
    </w:p>
    <w:p w:rsidR="007B5B82" w:rsidRPr="007B5B82" w:rsidRDefault="007B5B82" w:rsidP="007B5B82">
      <w:pPr>
        <w:autoSpaceDE w:val="0"/>
        <w:autoSpaceDN w:val="0"/>
        <w:jc w:val="center"/>
        <w:rPr>
          <w:rFonts w:ascii="Times New Roman" w:eastAsia="Times New Roman" w:hAnsi="Times New Roman"/>
          <w:color w:val="C00000"/>
          <w:sz w:val="25"/>
          <w:szCs w:val="25"/>
          <w:lang w:eastAsia="ru-RU"/>
        </w:rPr>
      </w:pPr>
      <w:r w:rsidRPr="007B5B82">
        <w:rPr>
          <w:rFonts w:ascii="Times New Roman" w:eastAsia="Times New Roman" w:hAnsi="Times New Roman"/>
          <w:color w:val="C00000"/>
          <w:sz w:val="25"/>
          <w:szCs w:val="25"/>
          <w:lang w:eastAsia="ru-RU"/>
        </w:rPr>
        <w:t>МУНИЦИПАЛЬНОГО ОКРУГА ГОЛОВИНСКИЙ</w:t>
      </w:r>
    </w:p>
    <w:p w:rsidR="007B5B82" w:rsidRPr="007B5B82" w:rsidRDefault="007B5B82" w:rsidP="007B5B82">
      <w:pPr>
        <w:autoSpaceDE w:val="0"/>
        <w:autoSpaceDN w:val="0"/>
        <w:jc w:val="center"/>
        <w:rPr>
          <w:rFonts w:ascii="Times New Roman" w:eastAsia="Times New Roman" w:hAnsi="Times New Roman"/>
          <w:color w:val="C00000"/>
          <w:sz w:val="25"/>
          <w:szCs w:val="25"/>
          <w:lang w:eastAsia="ru-RU"/>
        </w:rPr>
      </w:pPr>
    </w:p>
    <w:p w:rsidR="007B5B82" w:rsidRPr="007B5B82" w:rsidRDefault="007B5B82" w:rsidP="007B5B82">
      <w:pPr>
        <w:autoSpaceDE w:val="0"/>
        <w:autoSpaceDN w:val="0"/>
        <w:jc w:val="center"/>
        <w:rPr>
          <w:rFonts w:ascii="Times New Roman" w:eastAsia="Times New Roman" w:hAnsi="Times New Roman"/>
          <w:color w:val="C00000"/>
          <w:sz w:val="25"/>
          <w:szCs w:val="25"/>
          <w:lang w:eastAsia="ru-RU"/>
        </w:rPr>
      </w:pPr>
      <w:r w:rsidRPr="007B5B82">
        <w:rPr>
          <w:rFonts w:ascii="Times New Roman" w:eastAsia="Times New Roman" w:hAnsi="Times New Roman"/>
          <w:color w:val="C00000"/>
          <w:sz w:val="25"/>
          <w:szCs w:val="25"/>
          <w:lang w:eastAsia="ru-RU"/>
        </w:rPr>
        <w:t>РЕШЕНИЕ</w:t>
      </w:r>
    </w:p>
    <w:p w:rsidR="007B5B82" w:rsidRPr="007B5B82" w:rsidRDefault="007B5B82" w:rsidP="007B5B82">
      <w:pPr>
        <w:tabs>
          <w:tab w:val="left" w:pos="4500"/>
        </w:tabs>
        <w:autoSpaceDE w:val="0"/>
        <w:autoSpaceDN w:val="0"/>
        <w:ind w:right="4855"/>
        <w:jc w:val="both"/>
        <w:rPr>
          <w:rFonts w:ascii="Times New Roman" w:eastAsia="Times New Roman" w:hAnsi="Times New Roman"/>
          <w:color w:val="C00000"/>
          <w:sz w:val="25"/>
          <w:szCs w:val="25"/>
          <w:lang w:eastAsia="ru-RU"/>
        </w:rPr>
      </w:pPr>
      <w:r w:rsidRPr="007B5B82">
        <w:rPr>
          <w:rFonts w:ascii="Times New Roman" w:eastAsia="Times New Roman" w:hAnsi="Times New Roman"/>
          <w:color w:val="C00000"/>
          <w:sz w:val="25"/>
          <w:szCs w:val="25"/>
          <w:lang w:eastAsia="ru-RU"/>
        </w:rPr>
        <w:t xml:space="preserve"> </w:t>
      </w:r>
    </w:p>
    <w:p w:rsidR="007B5B82" w:rsidRPr="007B5B82" w:rsidRDefault="007B5B82" w:rsidP="007B5B82">
      <w:pPr>
        <w:tabs>
          <w:tab w:val="left" w:pos="6521"/>
          <w:tab w:val="left" w:pos="7513"/>
        </w:tabs>
        <w:autoSpaceDN w:val="0"/>
        <w:ind w:right="-2552" w:firstLine="709"/>
        <w:jc w:val="both"/>
        <w:rPr>
          <w:rFonts w:ascii="Times New Roman" w:eastAsia="Times New Roman" w:hAnsi="Times New Roman"/>
          <w:color w:val="C00000"/>
          <w:sz w:val="28"/>
          <w:szCs w:val="28"/>
          <w:u w:val="single"/>
          <w:lang w:eastAsia="ru-RU"/>
        </w:rPr>
      </w:pPr>
      <w:r w:rsidRPr="007B5B82">
        <w:rPr>
          <w:rFonts w:ascii="Times New Roman" w:eastAsia="Times New Roman" w:hAnsi="Times New Roman"/>
          <w:color w:val="C00000"/>
          <w:sz w:val="28"/>
          <w:szCs w:val="28"/>
          <w:u w:val="single"/>
          <w:lang w:eastAsia="ru-RU"/>
        </w:rPr>
        <w:t xml:space="preserve">15 декабря 2022 года № </w:t>
      </w:r>
      <w:bookmarkEnd w:id="0"/>
      <w:r>
        <w:rPr>
          <w:rFonts w:ascii="Times New Roman" w:eastAsia="Times New Roman" w:hAnsi="Times New Roman"/>
          <w:color w:val="C00000"/>
          <w:sz w:val="28"/>
          <w:szCs w:val="28"/>
          <w:u w:val="single"/>
          <w:lang w:eastAsia="ru-RU"/>
        </w:rPr>
        <w:t>85</w:t>
      </w:r>
    </w:p>
    <w:p w:rsidR="005B48C4" w:rsidRPr="005B48C4" w:rsidRDefault="005B48C4" w:rsidP="005B48C4">
      <w:pPr>
        <w:rPr>
          <w:rFonts w:ascii="Times New Roman" w:hAnsi="Times New Roman"/>
          <w:sz w:val="28"/>
          <w:szCs w:val="28"/>
        </w:rPr>
      </w:pPr>
    </w:p>
    <w:p w:rsidR="005B48C4" w:rsidRPr="0083705D" w:rsidRDefault="005B48C4" w:rsidP="005B48C4">
      <w:pPr>
        <w:autoSpaceDE w:val="0"/>
        <w:autoSpaceDN w:val="0"/>
        <w:adjustRightInd w:val="0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</w:p>
    <w:p w:rsidR="00CE717F" w:rsidRPr="0083705D" w:rsidRDefault="00CE717F" w:rsidP="00CE717F">
      <w:pPr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 xml:space="preserve">установления, организации и проведения </w:t>
      </w:r>
    </w:p>
    <w:p w:rsidR="00CE717F" w:rsidRPr="0083705D" w:rsidRDefault="00CE717F" w:rsidP="00CE717F">
      <w:pPr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 xml:space="preserve">местных праздничных и иных </w:t>
      </w:r>
    </w:p>
    <w:p w:rsidR="00CE717F" w:rsidRPr="0083705D" w:rsidRDefault="00CE717F" w:rsidP="00CE717F">
      <w:pPr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 xml:space="preserve">зрелищных мероприятий </w:t>
      </w:r>
    </w:p>
    <w:p w:rsidR="00CE717F" w:rsidRPr="0083705D" w:rsidRDefault="00CE717F" w:rsidP="00CE717F">
      <w:pPr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в муниципальном округе Головинский</w:t>
      </w:r>
    </w:p>
    <w:p w:rsidR="00CE717F" w:rsidRDefault="00CE717F" w:rsidP="00CE717F">
      <w:pPr>
        <w:rPr>
          <w:b/>
        </w:rPr>
      </w:pPr>
    </w:p>
    <w:p w:rsidR="005B48C4" w:rsidRDefault="005B48C4" w:rsidP="005B48C4">
      <w:pPr>
        <w:rPr>
          <w:b/>
        </w:rPr>
      </w:pPr>
    </w:p>
    <w:p w:rsidR="005B48C4" w:rsidRPr="00B852A0" w:rsidRDefault="005B48C4" w:rsidP="00CA55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52A0">
        <w:rPr>
          <w:rFonts w:ascii="Times New Roman" w:hAnsi="Times New Roman"/>
          <w:sz w:val="28"/>
          <w:szCs w:val="28"/>
        </w:rPr>
        <w:t xml:space="preserve">В соответствии с пунктом 8 статьи 8 Закона города Москвы от 6 ноября 2002 года № 56 «Об организации местного самоуправления в городе Москве», </w:t>
      </w:r>
      <w:r w:rsidR="00B852A0" w:rsidRPr="00B852A0">
        <w:rPr>
          <w:rFonts w:ascii="Times New Roman" w:hAnsi="Times New Roman"/>
          <w:sz w:val="28"/>
          <w:szCs w:val="28"/>
        </w:rPr>
        <w:t>в соответствии с пунктом 6, части 2, статьи 5, пунктом 2, части 2, статьи 9 Устава муниципального округа Головинский в городе Москве</w:t>
      </w:r>
    </w:p>
    <w:p w:rsidR="005B48C4" w:rsidRPr="00B852A0" w:rsidRDefault="005B48C4" w:rsidP="005B48C4">
      <w:pPr>
        <w:rPr>
          <w:rFonts w:ascii="Times New Roman" w:hAnsi="Times New Roman"/>
          <w:sz w:val="28"/>
          <w:szCs w:val="28"/>
        </w:rPr>
      </w:pPr>
    </w:p>
    <w:p w:rsidR="00B852A0" w:rsidRDefault="00B852A0" w:rsidP="00B852A0">
      <w:pPr>
        <w:pStyle w:val="a3"/>
        <w:ind w:right="267"/>
        <w:jc w:val="center"/>
        <w:rPr>
          <w:rFonts w:ascii="Times New Roman" w:hAnsi="Times New Roman"/>
          <w:b/>
          <w:sz w:val="28"/>
          <w:szCs w:val="28"/>
        </w:rPr>
      </w:pPr>
      <w:r w:rsidRPr="00B852A0">
        <w:rPr>
          <w:rFonts w:ascii="Times New Roman" w:hAnsi="Times New Roman"/>
          <w:b/>
          <w:sz w:val="28"/>
          <w:szCs w:val="28"/>
        </w:rPr>
        <w:t>Советом депутатов принято решение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852A0" w:rsidRPr="00B852A0" w:rsidRDefault="00B852A0" w:rsidP="00B852A0">
      <w:pPr>
        <w:pStyle w:val="a3"/>
        <w:ind w:right="267"/>
        <w:jc w:val="center"/>
        <w:rPr>
          <w:rFonts w:ascii="Times New Roman" w:hAnsi="Times New Roman"/>
          <w:b/>
          <w:sz w:val="28"/>
          <w:szCs w:val="28"/>
        </w:rPr>
      </w:pPr>
    </w:p>
    <w:p w:rsidR="005B48C4" w:rsidRPr="00CA55D4" w:rsidRDefault="005B48C4" w:rsidP="00411F0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CE717F" w:rsidRPr="0083705D">
        <w:rPr>
          <w:rFonts w:ascii="Times New Roman" w:hAnsi="Times New Roman"/>
          <w:sz w:val="28"/>
          <w:szCs w:val="28"/>
        </w:rPr>
        <w:t xml:space="preserve">установления, организации и проведения </w:t>
      </w:r>
      <w:r w:rsidR="00CE717F" w:rsidRPr="00CA55D4">
        <w:rPr>
          <w:rFonts w:ascii="Times New Roman" w:hAnsi="Times New Roman"/>
          <w:sz w:val="28"/>
          <w:szCs w:val="28"/>
        </w:rPr>
        <w:t>местных праздничных и иных зрелищных мероприятий в муниципальном округе Головинский</w:t>
      </w:r>
      <w:r w:rsidRPr="00CA55D4">
        <w:rPr>
          <w:rFonts w:ascii="Times New Roman" w:hAnsi="Times New Roman"/>
          <w:sz w:val="28"/>
          <w:szCs w:val="28"/>
        </w:rPr>
        <w:t xml:space="preserve">  (приложение 1).</w:t>
      </w:r>
    </w:p>
    <w:p w:rsidR="005B48C4" w:rsidRPr="00B852A0" w:rsidRDefault="005B48C4" w:rsidP="00CA55D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852A0">
        <w:rPr>
          <w:rFonts w:ascii="Times New Roman" w:hAnsi="Times New Roman"/>
          <w:sz w:val="28"/>
          <w:szCs w:val="28"/>
        </w:rPr>
        <w:t>Установить местные праздники и памятные даты муниципального ок</w:t>
      </w:r>
      <w:r w:rsidR="00CE717F">
        <w:rPr>
          <w:rFonts w:ascii="Times New Roman" w:hAnsi="Times New Roman"/>
          <w:sz w:val="28"/>
          <w:szCs w:val="28"/>
        </w:rPr>
        <w:t xml:space="preserve">руга </w:t>
      </w:r>
      <w:r w:rsidRPr="00B852A0">
        <w:rPr>
          <w:rFonts w:ascii="Times New Roman" w:hAnsi="Times New Roman"/>
          <w:sz w:val="28"/>
          <w:szCs w:val="28"/>
        </w:rPr>
        <w:t>Головинский  (приложение 2)</w:t>
      </w:r>
      <w:r w:rsidR="00413FEE">
        <w:rPr>
          <w:rFonts w:ascii="Times New Roman" w:hAnsi="Times New Roman"/>
          <w:sz w:val="28"/>
          <w:szCs w:val="28"/>
        </w:rPr>
        <w:t>.</w:t>
      </w:r>
      <w:r w:rsidRPr="00B852A0">
        <w:rPr>
          <w:rFonts w:ascii="Times New Roman" w:hAnsi="Times New Roman"/>
          <w:sz w:val="28"/>
          <w:szCs w:val="28"/>
        </w:rPr>
        <w:t xml:space="preserve"> </w:t>
      </w:r>
    </w:p>
    <w:p w:rsidR="00B852A0" w:rsidRPr="00B852A0" w:rsidRDefault="00CA55D4" w:rsidP="00CA55D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413FEE">
        <w:rPr>
          <w:rFonts w:ascii="Times New Roman" w:hAnsi="Times New Roman"/>
          <w:sz w:val="28"/>
          <w:szCs w:val="28"/>
        </w:rPr>
        <w:t xml:space="preserve"> силу  решение С</w:t>
      </w:r>
      <w:r w:rsidR="00B852A0" w:rsidRPr="00B852A0">
        <w:rPr>
          <w:rFonts w:ascii="Times New Roman" w:hAnsi="Times New Roman"/>
          <w:sz w:val="28"/>
          <w:szCs w:val="28"/>
        </w:rPr>
        <w:t>овета депутатов муниципального округа Головинский от 27 ноября 2018 года № 124 «Об установлении местных праздников и памятных дат муниципального округа Головинский»</w:t>
      </w:r>
      <w:r w:rsidR="00413FEE">
        <w:rPr>
          <w:rFonts w:ascii="Times New Roman" w:hAnsi="Times New Roman"/>
          <w:sz w:val="28"/>
          <w:szCs w:val="28"/>
        </w:rPr>
        <w:t>.</w:t>
      </w:r>
    </w:p>
    <w:p w:rsidR="00B852A0" w:rsidRPr="00B852A0" w:rsidRDefault="00B852A0" w:rsidP="00CA55D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852A0">
        <w:rPr>
          <w:rFonts w:ascii="Times New Roman" w:hAnsi="Times New Roman"/>
          <w:sz w:val="28"/>
          <w:szCs w:val="28"/>
        </w:rPr>
        <w:t xml:space="preserve"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9" w:history="1">
        <w:r w:rsidRPr="00B852A0">
          <w:rPr>
            <w:rFonts w:ascii="Times New Roman" w:hAnsi="Times New Roman"/>
            <w:color w:val="0000FF"/>
            <w:sz w:val="28"/>
            <w:szCs w:val="28"/>
            <w:u w:val="single"/>
          </w:rPr>
          <w:t>www.наше-головино.рф</w:t>
        </w:r>
      </w:hyperlink>
      <w:r w:rsidRPr="00B852A0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:rsidR="00B852A0" w:rsidRPr="00B852A0" w:rsidRDefault="00B852A0" w:rsidP="00CA55D4">
      <w:pPr>
        <w:numPr>
          <w:ilvl w:val="0"/>
          <w:numId w:val="6"/>
        </w:numPr>
        <w:tabs>
          <w:tab w:val="left" w:pos="1080"/>
        </w:tabs>
        <w:ind w:right="267"/>
        <w:jc w:val="both"/>
        <w:rPr>
          <w:rFonts w:ascii="Times New Roman" w:hAnsi="Times New Roman"/>
          <w:sz w:val="28"/>
          <w:szCs w:val="28"/>
        </w:rPr>
      </w:pPr>
      <w:r w:rsidRPr="00B852A0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8872C7">
        <w:rPr>
          <w:rFonts w:ascii="Times New Roman" w:hAnsi="Times New Roman"/>
          <w:sz w:val="28"/>
          <w:szCs w:val="28"/>
        </w:rPr>
        <w:t>опубликования</w:t>
      </w:r>
      <w:r w:rsidRPr="00B852A0">
        <w:rPr>
          <w:rFonts w:ascii="Times New Roman" w:hAnsi="Times New Roman"/>
          <w:sz w:val="28"/>
          <w:szCs w:val="28"/>
        </w:rPr>
        <w:t>.</w:t>
      </w:r>
    </w:p>
    <w:p w:rsidR="00B852A0" w:rsidRDefault="00B852A0" w:rsidP="00413FEE">
      <w:pPr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852A0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главу муниципального округа Головинский </w:t>
      </w:r>
      <w:r w:rsidRPr="00B852A0">
        <w:rPr>
          <w:rFonts w:ascii="Times New Roman" w:hAnsi="Times New Roman"/>
          <w:b/>
          <w:sz w:val="28"/>
          <w:szCs w:val="28"/>
        </w:rPr>
        <w:t>Борисову Е.Г.</w:t>
      </w:r>
      <w:r w:rsidRPr="00B852A0">
        <w:rPr>
          <w:rFonts w:ascii="Times New Roman" w:hAnsi="Times New Roman"/>
          <w:sz w:val="28"/>
          <w:szCs w:val="28"/>
        </w:rPr>
        <w:t xml:space="preserve"> и председателя Регламентной комиссии - депутата </w:t>
      </w:r>
      <w:r w:rsidRPr="00B852A0">
        <w:rPr>
          <w:rFonts w:ascii="Times New Roman" w:hAnsi="Times New Roman"/>
          <w:b/>
          <w:sz w:val="28"/>
          <w:szCs w:val="28"/>
        </w:rPr>
        <w:t>Береговую Т.В.</w:t>
      </w:r>
      <w:r w:rsidRPr="00B852A0">
        <w:rPr>
          <w:rFonts w:ascii="Times New Roman" w:hAnsi="Times New Roman"/>
          <w:sz w:val="28"/>
          <w:szCs w:val="28"/>
        </w:rPr>
        <w:t xml:space="preserve"> </w:t>
      </w:r>
    </w:p>
    <w:p w:rsidR="00413FEE" w:rsidRPr="00413FEE" w:rsidRDefault="00413FEE" w:rsidP="00413FEE">
      <w:pPr>
        <w:tabs>
          <w:tab w:val="left" w:pos="709"/>
          <w:tab w:val="left" w:pos="1134"/>
          <w:tab w:val="left" w:pos="16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B852A0" w:rsidRDefault="00B852A0" w:rsidP="00B852A0">
      <w:pPr>
        <w:tabs>
          <w:tab w:val="left" w:pos="0"/>
        </w:tabs>
        <w:ind w:right="267"/>
        <w:rPr>
          <w:rFonts w:ascii="Times New Roman" w:hAnsi="Times New Roman"/>
          <w:b/>
          <w:sz w:val="28"/>
          <w:szCs w:val="28"/>
        </w:rPr>
      </w:pPr>
      <w:r w:rsidRPr="00B852A0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B852A0" w:rsidRPr="00B852A0" w:rsidRDefault="00B852A0" w:rsidP="00B852A0">
      <w:pPr>
        <w:tabs>
          <w:tab w:val="left" w:pos="0"/>
        </w:tabs>
        <w:ind w:right="267"/>
        <w:rPr>
          <w:rFonts w:ascii="Times New Roman" w:hAnsi="Times New Roman"/>
          <w:b/>
          <w:sz w:val="28"/>
          <w:szCs w:val="28"/>
        </w:rPr>
      </w:pPr>
      <w:r w:rsidRPr="00B852A0">
        <w:rPr>
          <w:rFonts w:ascii="Times New Roman" w:hAnsi="Times New Roman"/>
          <w:b/>
          <w:sz w:val="28"/>
          <w:szCs w:val="28"/>
        </w:rPr>
        <w:t>муниципального округа Головинский                                   Е.Г. Борисова</w:t>
      </w:r>
    </w:p>
    <w:p w:rsidR="00CA55D4" w:rsidRDefault="00CA55D4" w:rsidP="00CA55D4">
      <w:pPr>
        <w:ind w:right="-6"/>
        <w:contextualSpacing/>
        <w:rPr>
          <w:rFonts w:ascii="Times New Roman" w:hAnsi="Times New Roman"/>
          <w:sz w:val="28"/>
          <w:szCs w:val="28"/>
        </w:rPr>
      </w:pPr>
    </w:p>
    <w:p w:rsidR="007B5B82" w:rsidRDefault="007B5B82" w:rsidP="009C186C">
      <w:pPr>
        <w:ind w:left="3261" w:right="-6" w:hanging="993"/>
        <w:contextualSpacing/>
        <w:jc w:val="right"/>
        <w:rPr>
          <w:rFonts w:ascii="Times New Roman" w:hAnsi="Times New Roman"/>
          <w:sz w:val="28"/>
          <w:szCs w:val="28"/>
        </w:rPr>
      </w:pPr>
    </w:p>
    <w:p w:rsidR="007B5B82" w:rsidRDefault="007B5B82" w:rsidP="009C186C">
      <w:pPr>
        <w:ind w:left="3261" w:right="-6" w:hanging="993"/>
        <w:contextualSpacing/>
        <w:jc w:val="right"/>
        <w:rPr>
          <w:rFonts w:ascii="Times New Roman" w:hAnsi="Times New Roman"/>
          <w:sz w:val="28"/>
          <w:szCs w:val="28"/>
        </w:rPr>
      </w:pPr>
    </w:p>
    <w:p w:rsidR="007B5B82" w:rsidRDefault="007B5B82" w:rsidP="009C186C">
      <w:pPr>
        <w:ind w:left="3261" w:right="-6" w:hanging="993"/>
        <w:contextualSpacing/>
        <w:jc w:val="right"/>
        <w:rPr>
          <w:rFonts w:ascii="Times New Roman" w:hAnsi="Times New Roman"/>
          <w:sz w:val="28"/>
          <w:szCs w:val="28"/>
        </w:rPr>
      </w:pPr>
    </w:p>
    <w:p w:rsidR="007B5B82" w:rsidRDefault="007B5B82" w:rsidP="009C186C">
      <w:pPr>
        <w:ind w:left="3261" w:right="-6" w:hanging="993"/>
        <w:contextualSpacing/>
        <w:jc w:val="right"/>
        <w:rPr>
          <w:rFonts w:ascii="Times New Roman" w:hAnsi="Times New Roman"/>
          <w:sz w:val="28"/>
          <w:szCs w:val="28"/>
        </w:rPr>
      </w:pPr>
    </w:p>
    <w:p w:rsidR="00D25574" w:rsidRPr="008872C7" w:rsidRDefault="00D25574" w:rsidP="009C186C">
      <w:pPr>
        <w:ind w:left="3261" w:right="-6" w:hanging="993"/>
        <w:contextualSpacing/>
        <w:jc w:val="right"/>
        <w:rPr>
          <w:rFonts w:ascii="Times New Roman" w:hAnsi="Times New Roman"/>
          <w:sz w:val="20"/>
          <w:szCs w:val="20"/>
        </w:rPr>
      </w:pPr>
      <w:bookmarkStart w:id="1" w:name="_GoBack"/>
      <w:bookmarkEnd w:id="1"/>
      <w:r w:rsidRPr="0083705D">
        <w:rPr>
          <w:rFonts w:ascii="Times New Roman" w:hAnsi="Times New Roman"/>
          <w:sz w:val="28"/>
          <w:szCs w:val="28"/>
        </w:rPr>
        <w:t xml:space="preserve"> </w:t>
      </w:r>
      <w:r w:rsidRPr="008872C7">
        <w:rPr>
          <w:rFonts w:ascii="Times New Roman" w:hAnsi="Times New Roman"/>
          <w:sz w:val="20"/>
          <w:szCs w:val="20"/>
        </w:rPr>
        <w:t>Приложение</w:t>
      </w:r>
      <w:r w:rsidR="00601D7D" w:rsidRPr="008872C7">
        <w:rPr>
          <w:rFonts w:ascii="Times New Roman" w:hAnsi="Times New Roman"/>
          <w:sz w:val="20"/>
          <w:szCs w:val="20"/>
        </w:rPr>
        <w:t xml:space="preserve"> 1</w:t>
      </w:r>
    </w:p>
    <w:p w:rsidR="00CA55D4" w:rsidRDefault="00D25574" w:rsidP="009C186C">
      <w:pPr>
        <w:ind w:left="5040" w:right="-6"/>
        <w:contextualSpacing/>
        <w:jc w:val="right"/>
        <w:rPr>
          <w:rFonts w:ascii="Times New Roman" w:hAnsi="Times New Roman"/>
          <w:sz w:val="20"/>
          <w:szCs w:val="20"/>
        </w:rPr>
      </w:pPr>
      <w:r w:rsidRPr="008872C7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D25574" w:rsidRPr="0083705D" w:rsidRDefault="00D25574" w:rsidP="009C186C">
      <w:pPr>
        <w:ind w:left="5040" w:right="-6"/>
        <w:contextualSpacing/>
        <w:jc w:val="right"/>
        <w:rPr>
          <w:rFonts w:ascii="Times New Roman" w:hAnsi="Times New Roman"/>
          <w:sz w:val="28"/>
          <w:szCs w:val="28"/>
        </w:rPr>
      </w:pPr>
      <w:r w:rsidRPr="008872C7">
        <w:rPr>
          <w:rFonts w:ascii="Times New Roman" w:hAnsi="Times New Roman"/>
          <w:sz w:val="20"/>
          <w:szCs w:val="20"/>
        </w:rPr>
        <w:t xml:space="preserve"> муниципального округа Головинский</w:t>
      </w:r>
      <w:r w:rsidRPr="0083705D">
        <w:rPr>
          <w:rFonts w:ascii="Times New Roman" w:hAnsi="Times New Roman"/>
          <w:sz w:val="28"/>
          <w:szCs w:val="28"/>
        </w:rPr>
        <w:t xml:space="preserve"> </w:t>
      </w:r>
    </w:p>
    <w:p w:rsidR="00D25574" w:rsidRPr="008872C7" w:rsidRDefault="003D21C3" w:rsidP="009C186C">
      <w:pPr>
        <w:ind w:left="5040" w:right="-6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15 декабря 2022 года </w:t>
      </w:r>
      <w:r w:rsidR="00413FEE">
        <w:rPr>
          <w:rFonts w:ascii="Times New Roman" w:hAnsi="Times New Roman"/>
          <w:sz w:val="20"/>
          <w:szCs w:val="20"/>
        </w:rPr>
        <w:t>№ 85</w:t>
      </w:r>
    </w:p>
    <w:p w:rsidR="00D25574" w:rsidRPr="0083705D" w:rsidRDefault="00D25574" w:rsidP="009C186C">
      <w:pPr>
        <w:ind w:left="5040" w:right="-6"/>
        <w:contextualSpacing/>
        <w:jc w:val="right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CE717F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Порядок</w:t>
      </w:r>
    </w:p>
    <w:p w:rsidR="00CE717F" w:rsidRPr="0083705D" w:rsidRDefault="00CE717F" w:rsidP="00CE717F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 xml:space="preserve">установления, организации и проведения местных праздничных и иных зрелищных мероприятий в муниципальном округе </w:t>
      </w:r>
      <w:r w:rsidR="0083705D" w:rsidRPr="0083705D">
        <w:rPr>
          <w:rFonts w:ascii="Times New Roman" w:hAnsi="Times New Roman"/>
          <w:b/>
          <w:sz w:val="28"/>
          <w:szCs w:val="28"/>
        </w:rPr>
        <w:t>Головинский</w:t>
      </w:r>
    </w:p>
    <w:p w:rsidR="00CE717F" w:rsidRPr="0083705D" w:rsidRDefault="00CE717F" w:rsidP="00CE717F">
      <w:pPr>
        <w:ind w:right="-6"/>
        <w:contextualSpacing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CE717F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E717F" w:rsidRPr="0083705D" w:rsidRDefault="00CE717F" w:rsidP="00CE717F">
      <w:pPr>
        <w:ind w:right="-6"/>
        <w:contextualSpacing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3705D">
        <w:rPr>
          <w:rFonts w:ascii="Times New Roman" w:hAnsi="Times New Roman"/>
          <w:sz w:val="28"/>
          <w:szCs w:val="28"/>
        </w:rPr>
        <w:t>Настоящий Порядок  разработан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 и иными нормативными правовыми актами Российской Федерации, Законом города Москвы от 06.11.2002 № 56 «Об организации местного самоуправления в городе Москве», другими законами и иными нормативными правовыми актами города Москвы, Уставом и иными нормативными правовыми актами муниципального округа</w:t>
      </w:r>
      <w:proofErr w:type="gramEnd"/>
      <w:r w:rsidRPr="0083705D">
        <w:rPr>
          <w:rFonts w:ascii="Times New Roman" w:hAnsi="Times New Roman"/>
          <w:sz w:val="28"/>
          <w:szCs w:val="28"/>
        </w:rPr>
        <w:t xml:space="preserve"> Головинский (далее – муниципальный округ).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F5158C" w:rsidRPr="0083705D" w:rsidRDefault="00CE717F" w:rsidP="0083705D">
      <w:pPr>
        <w:shd w:val="clear" w:color="auto" w:fill="FFFFFF"/>
        <w:ind w:right="-6"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1.2. </w:t>
      </w:r>
      <w:r w:rsidR="00F5158C" w:rsidRPr="0083705D">
        <w:rPr>
          <w:rFonts w:ascii="Times New Roman" w:hAnsi="Times New Roman"/>
          <w:sz w:val="28"/>
          <w:szCs w:val="28"/>
        </w:rPr>
        <w:t>Настоящий П</w:t>
      </w:r>
      <w:r w:rsidR="00F5158C" w:rsidRPr="0083705D">
        <w:rPr>
          <w:rFonts w:ascii="Times New Roman" w:hAnsi="Times New Roman"/>
          <w:spacing w:val="-1"/>
          <w:sz w:val="28"/>
          <w:szCs w:val="28"/>
        </w:rPr>
        <w:t xml:space="preserve">орядок регулирует процедуру принятия решения об установлении местных праздников, а также деятельность органов местного самоуправления по организации местных праздничных и иных зрелищных мероприятий </w:t>
      </w:r>
      <w:r w:rsidR="00F5158C" w:rsidRPr="0083705D">
        <w:rPr>
          <w:rFonts w:ascii="Times New Roman" w:hAnsi="Times New Roman"/>
          <w:sz w:val="28"/>
          <w:szCs w:val="28"/>
        </w:rPr>
        <w:t xml:space="preserve">на территории муниципального округа. 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1.3. В настоящем П</w:t>
      </w:r>
      <w:r w:rsidR="00F5158C" w:rsidRPr="0083705D">
        <w:rPr>
          <w:rFonts w:ascii="Times New Roman" w:hAnsi="Times New Roman"/>
          <w:sz w:val="28"/>
          <w:szCs w:val="28"/>
        </w:rPr>
        <w:t xml:space="preserve">орядке </w:t>
      </w:r>
      <w:r w:rsidRPr="0083705D">
        <w:rPr>
          <w:rFonts w:ascii="Times New Roman" w:hAnsi="Times New Roman"/>
          <w:sz w:val="28"/>
          <w:szCs w:val="28"/>
        </w:rPr>
        <w:t>используются следующие основные понятия: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местные праздники</w:t>
      </w:r>
      <w:r w:rsidRPr="0083705D">
        <w:rPr>
          <w:rFonts w:ascii="Times New Roman" w:hAnsi="Times New Roman"/>
          <w:sz w:val="28"/>
          <w:szCs w:val="28"/>
        </w:rPr>
        <w:t xml:space="preserve"> – определенные решением Совета депутатов муниципального округа (далее – Совет депутатов) торжественные или иные п</w:t>
      </w:r>
      <w:r w:rsidR="00F5158C" w:rsidRPr="0083705D">
        <w:rPr>
          <w:rFonts w:ascii="Times New Roman" w:hAnsi="Times New Roman"/>
          <w:sz w:val="28"/>
          <w:szCs w:val="28"/>
        </w:rPr>
        <w:t>убличные мероприятия на территории муниципального округа;</w:t>
      </w:r>
    </w:p>
    <w:p w:rsidR="00F5158C" w:rsidRPr="0083705D" w:rsidRDefault="00F5158C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публичное мероприятие</w:t>
      </w:r>
      <w:r w:rsidRPr="0083705D">
        <w:rPr>
          <w:rFonts w:ascii="Times New Roman" w:hAnsi="Times New Roman"/>
          <w:sz w:val="28"/>
          <w:szCs w:val="28"/>
        </w:rPr>
        <w:t xml:space="preserve"> – требующее согласования в установленном порядке периодическое или разовое массовое культурно-просветительное, театрально-зрелищное, спортивное или рекламное мероприятие, проводимое в разрешенных местах;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организатор публичного мероприятия</w:t>
      </w:r>
      <w:r w:rsidRPr="0083705D">
        <w:rPr>
          <w:rFonts w:ascii="Times New Roman" w:hAnsi="Times New Roman"/>
          <w:sz w:val="28"/>
          <w:szCs w:val="28"/>
        </w:rPr>
        <w:t xml:space="preserve"> – юридическое или физическое лицо (лица), соответствующий государственный орган либо администрация муниципального округа, осуществляющие организацию и обеспечивающие проведение публичного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объект проведения публичного мероприятия</w:t>
      </w:r>
      <w:r w:rsidRPr="0083705D">
        <w:rPr>
          <w:rFonts w:ascii="Times New Roman" w:hAnsi="Times New Roman"/>
          <w:sz w:val="28"/>
          <w:szCs w:val="28"/>
        </w:rPr>
        <w:t xml:space="preserve"> – специально определенная (отведенная) территория, здание, компле</w:t>
      </w:r>
      <w:proofErr w:type="gramStart"/>
      <w:r w:rsidRPr="0083705D">
        <w:rPr>
          <w:rFonts w:ascii="Times New Roman" w:hAnsi="Times New Roman"/>
          <w:sz w:val="28"/>
          <w:szCs w:val="28"/>
        </w:rPr>
        <w:t>кс стр</w:t>
      </w:r>
      <w:proofErr w:type="gramEnd"/>
      <w:r w:rsidRPr="0083705D">
        <w:rPr>
          <w:rFonts w:ascii="Times New Roman" w:hAnsi="Times New Roman"/>
          <w:sz w:val="28"/>
          <w:szCs w:val="28"/>
        </w:rPr>
        <w:t>оений, используемые или временно подготовленные для проведения публичных меро</w:t>
      </w:r>
      <w:r w:rsidR="008872C7">
        <w:rPr>
          <w:rFonts w:ascii="Times New Roman" w:hAnsi="Times New Roman"/>
          <w:sz w:val="28"/>
          <w:szCs w:val="28"/>
        </w:rPr>
        <w:t>приятий на период их проведения.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1.4. Организация и проведение местных праздничных и иных зрелищных мероприятий относится к расходным обязательствам местного бюджета.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lastRenderedPageBreak/>
        <w:t>2. Виды местных праздничных и иных зрелищных мероприятий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Местные праздничные и иные зрелищные мероприятия проводятся по с</w:t>
      </w:r>
      <w:r w:rsidR="00F5158C" w:rsidRPr="0083705D">
        <w:rPr>
          <w:rFonts w:ascii="Times New Roman" w:hAnsi="Times New Roman"/>
          <w:sz w:val="28"/>
          <w:szCs w:val="28"/>
        </w:rPr>
        <w:t>ледующим организационным видам:</w:t>
      </w:r>
    </w:p>
    <w:p w:rsidR="00CE717F" w:rsidRPr="0083705D" w:rsidRDefault="00F5158C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   местные праздники;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траурно-торжественные церемониалы на воинских и мемориальных захоронениях, в том числе возложение венков и цветов, приуроченные к дн</w:t>
      </w:r>
      <w:r w:rsidR="00F5158C" w:rsidRPr="0083705D">
        <w:rPr>
          <w:rFonts w:ascii="Times New Roman" w:hAnsi="Times New Roman"/>
          <w:sz w:val="28"/>
          <w:szCs w:val="28"/>
        </w:rPr>
        <w:t>ям воинской славы России;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- праздничные народные гулянья и театрализованные представления для жителей муниципального округа в дни местных, городских и </w:t>
      </w:r>
      <w:r w:rsidR="00F5158C" w:rsidRPr="0083705D">
        <w:rPr>
          <w:rFonts w:ascii="Times New Roman" w:hAnsi="Times New Roman"/>
          <w:sz w:val="28"/>
          <w:szCs w:val="28"/>
        </w:rPr>
        <w:t>общегосударственных праздников;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праздничные концерты и вечера отдыха для организаций и</w:t>
      </w:r>
      <w:r w:rsidR="008872C7">
        <w:rPr>
          <w:rFonts w:ascii="Times New Roman" w:hAnsi="Times New Roman"/>
          <w:sz w:val="28"/>
          <w:szCs w:val="28"/>
        </w:rPr>
        <w:t xml:space="preserve"> жителей муниципального округа</w:t>
      </w:r>
      <w:r w:rsidR="00F5158C" w:rsidRPr="0083705D">
        <w:rPr>
          <w:rFonts w:ascii="Times New Roman" w:hAnsi="Times New Roman"/>
          <w:sz w:val="28"/>
          <w:szCs w:val="28"/>
        </w:rPr>
        <w:t>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05D">
        <w:rPr>
          <w:rFonts w:ascii="Times New Roman" w:hAnsi="Times New Roman"/>
          <w:sz w:val="28"/>
          <w:szCs w:val="28"/>
        </w:rPr>
        <w:t xml:space="preserve">- праздничные мероприятия, конкурсы, соревнования, викторины с вручением  памятных (ценных) подарков, призов (других знаков, предметов) победителям конкурсов, соревнований, а также жителям или сотрудникам организаций, учреждений, внесших достойный вклад в развитие муниципального образования (района, города, страны), в дни местных, городских и </w:t>
      </w:r>
      <w:r w:rsidR="00F5158C" w:rsidRPr="0083705D">
        <w:rPr>
          <w:rFonts w:ascii="Times New Roman" w:hAnsi="Times New Roman"/>
          <w:sz w:val="28"/>
          <w:szCs w:val="28"/>
        </w:rPr>
        <w:t>общегосударственных праздников;</w:t>
      </w:r>
      <w:proofErr w:type="gramEnd"/>
    </w:p>
    <w:p w:rsidR="00CE717F" w:rsidRPr="0083705D" w:rsidRDefault="008872C7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мероприятия, фестивали,</w:t>
      </w:r>
      <w:r w:rsidR="00CE717F" w:rsidRPr="00837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экскурсии по историческим местам </w:t>
      </w:r>
      <w:r w:rsidR="003D21C3">
        <w:rPr>
          <w:rFonts w:ascii="Times New Roman" w:hAnsi="Times New Roman"/>
          <w:sz w:val="28"/>
          <w:szCs w:val="28"/>
        </w:rPr>
        <w:t>и местам боевой славы, посещение</w:t>
      </w:r>
      <w:r>
        <w:rPr>
          <w:rFonts w:ascii="Times New Roman" w:hAnsi="Times New Roman"/>
          <w:sz w:val="28"/>
          <w:szCs w:val="28"/>
        </w:rPr>
        <w:t xml:space="preserve"> музеев</w:t>
      </w:r>
      <w:r w:rsidR="003D21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E717F" w:rsidRPr="008872C7">
        <w:rPr>
          <w:rFonts w:ascii="Times New Roman" w:hAnsi="Times New Roman"/>
          <w:sz w:val="28"/>
          <w:szCs w:val="28"/>
        </w:rPr>
        <w:t>посвященн</w:t>
      </w:r>
      <w:r w:rsidR="00CE717F" w:rsidRPr="0083705D"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z w:val="28"/>
          <w:szCs w:val="28"/>
        </w:rPr>
        <w:t>памятным</w:t>
      </w:r>
      <w:r w:rsidR="00CE717F" w:rsidRPr="0083705D">
        <w:rPr>
          <w:rFonts w:ascii="Times New Roman" w:hAnsi="Times New Roman"/>
          <w:sz w:val="28"/>
          <w:szCs w:val="28"/>
        </w:rPr>
        <w:t xml:space="preserve"> датам истории страны, города, муниципального округа, а также другим событиям в жизни </w:t>
      </w:r>
      <w:r w:rsidR="00D21B3D">
        <w:rPr>
          <w:rFonts w:ascii="Times New Roman" w:hAnsi="Times New Roman"/>
          <w:sz w:val="28"/>
          <w:szCs w:val="28"/>
        </w:rPr>
        <w:t>района</w:t>
      </w:r>
      <w:r w:rsidR="00F5158C" w:rsidRPr="0083705D">
        <w:rPr>
          <w:rFonts w:ascii="Times New Roman" w:hAnsi="Times New Roman"/>
          <w:sz w:val="28"/>
          <w:szCs w:val="28"/>
        </w:rPr>
        <w:t>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 другие виды публичных мероприятий</w:t>
      </w:r>
      <w:r w:rsidR="00D21B3D">
        <w:rPr>
          <w:rFonts w:ascii="Times New Roman" w:hAnsi="Times New Roman"/>
          <w:sz w:val="28"/>
          <w:szCs w:val="28"/>
        </w:rPr>
        <w:t>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3. Порядок установления и орг</w:t>
      </w:r>
      <w:r w:rsidR="00F5158C" w:rsidRPr="0083705D">
        <w:rPr>
          <w:rFonts w:ascii="Times New Roman" w:hAnsi="Times New Roman"/>
          <w:b/>
          <w:sz w:val="28"/>
          <w:szCs w:val="28"/>
        </w:rPr>
        <w:t xml:space="preserve">анизации местных </w:t>
      </w:r>
      <w:r w:rsidRPr="0083705D">
        <w:rPr>
          <w:rFonts w:ascii="Times New Roman" w:hAnsi="Times New Roman"/>
          <w:b/>
          <w:sz w:val="28"/>
          <w:szCs w:val="28"/>
        </w:rPr>
        <w:t>праздничных и иных зрелищных мероприятий</w:t>
      </w:r>
    </w:p>
    <w:p w:rsidR="00CE717F" w:rsidRPr="0083705D" w:rsidRDefault="00CE717F" w:rsidP="0083705D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3.1. Местные праздники устанавливаются решениями Совета депутатов в соответствии с действующим законодательством.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83705D">
        <w:rPr>
          <w:rFonts w:ascii="Times New Roman" w:hAnsi="Times New Roman"/>
          <w:sz w:val="28"/>
          <w:szCs w:val="28"/>
        </w:rPr>
        <w:t xml:space="preserve">Местные праздники могут устанавливаться в дни международных,  общероссийских,  общепризнанных (традиционных) народных (в </w:t>
      </w:r>
      <w:proofErr w:type="spellStart"/>
      <w:r w:rsidRPr="0083705D">
        <w:rPr>
          <w:rFonts w:ascii="Times New Roman" w:hAnsi="Times New Roman"/>
          <w:sz w:val="28"/>
          <w:szCs w:val="28"/>
        </w:rPr>
        <w:t>т.ч</w:t>
      </w:r>
      <w:proofErr w:type="spellEnd"/>
      <w:r w:rsidRPr="0083705D">
        <w:rPr>
          <w:rFonts w:ascii="Times New Roman" w:hAnsi="Times New Roman"/>
          <w:sz w:val="28"/>
          <w:szCs w:val="28"/>
        </w:rPr>
        <w:t>. религиозных), городских, окружных праздников и других памятных дат.</w:t>
      </w:r>
      <w:proofErr w:type="gramEnd"/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3.3. Публичные мероприятия могут устанавливаться решениями Совета депутатов.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3.4. Программа организации местных праздничных и иных зрелищных мероприятий на текущий год разрабатывается администрацией и утверждается решением Совета депутатов.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3.5. Администрация осуществляет полномочия по организации и проведению местных праздничных и иных зрелищных мероприятий, а также по участию в организации и проведении городских праздничных и иных зрелищных мероприятий.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3.6. Основными задачами проведения публичных мероприятий муниципального округа являются: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lastRenderedPageBreak/>
        <w:t>- развитие городских</w:t>
      </w:r>
      <w:r w:rsidR="00F5158C" w:rsidRPr="0083705D">
        <w:rPr>
          <w:rFonts w:ascii="Times New Roman" w:hAnsi="Times New Roman"/>
          <w:sz w:val="28"/>
          <w:szCs w:val="28"/>
        </w:rPr>
        <w:t xml:space="preserve"> и местных культурных традиций;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участие в общегородской и окружной программе проведения празднико</w:t>
      </w:r>
      <w:r w:rsidR="00F5158C" w:rsidRPr="0083705D">
        <w:rPr>
          <w:rFonts w:ascii="Times New Roman" w:hAnsi="Times New Roman"/>
          <w:sz w:val="28"/>
          <w:szCs w:val="28"/>
        </w:rPr>
        <w:t>в и иных публичных мероприятий;</w:t>
      </w:r>
    </w:p>
    <w:p w:rsidR="00E644D8" w:rsidRPr="0083705D" w:rsidRDefault="00123D48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патриотическое, </w:t>
      </w:r>
      <w:r w:rsidR="00CE717F" w:rsidRPr="0083705D">
        <w:rPr>
          <w:rFonts w:ascii="Times New Roman" w:hAnsi="Times New Roman"/>
          <w:sz w:val="28"/>
          <w:szCs w:val="28"/>
        </w:rPr>
        <w:t>эст</w:t>
      </w:r>
      <w:r w:rsidR="00E644D8" w:rsidRPr="0083705D">
        <w:rPr>
          <w:rFonts w:ascii="Times New Roman" w:hAnsi="Times New Roman"/>
          <w:sz w:val="28"/>
          <w:szCs w:val="28"/>
        </w:rPr>
        <w:t xml:space="preserve">етическое </w:t>
      </w:r>
      <w:r>
        <w:rPr>
          <w:rFonts w:ascii="Times New Roman" w:hAnsi="Times New Roman"/>
          <w:sz w:val="28"/>
          <w:szCs w:val="28"/>
        </w:rPr>
        <w:t xml:space="preserve">и культурное </w:t>
      </w:r>
      <w:r w:rsidR="00E644D8" w:rsidRPr="0083705D">
        <w:rPr>
          <w:rFonts w:ascii="Times New Roman" w:hAnsi="Times New Roman"/>
          <w:sz w:val="28"/>
          <w:szCs w:val="28"/>
        </w:rPr>
        <w:t>воспитание населения;</w:t>
      </w:r>
    </w:p>
    <w:p w:rsidR="00E644D8" w:rsidRPr="0083705D" w:rsidRDefault="00E644D8" w:rsidP="0083705D">
      <w:pPr>
        <w:ind w:right="-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- </w:t>
      </w:r>
      <w:r w:rsidRPr="0083705D">
        <w:rPr>
          <w:rFonts w:ascii="Times New Roman" w:eastAsia="Times New Roman" w:hAnsi="Times New Roman"/>
          <w:sz w:val="28"/>
          <w:szCs w:val="28"/>
        </w:rPr>
        <w:t>организация культурного досуга жителей муниципального образования;</w:t>
      </w:r>
      <w:r w:rsidRPr="0083705D">
        <w:rPr>
          <w:rFonts w:ascii="Times New Roman" w:eastAsia="Times New Roman" w:hAnsi="Times New Roman"/>
          <w:sz w:val="28"/>
          <w:szCs w:val="28"/>
        </w:rPr>
        <w:br/>
        <w:t>- сохранение и развитие основных видов и жанров любительского творчества;</w:t>
      </w:r>
      <w:r w:rsidRPr="0083705D">
        <w:rPr>
          <w:rFonts w:ascii="Times New Roman" w:eastAsia="Times New Roman" w:hAnsi="Times New Roman"/>
          <w:sz w:val="28"/>
          <w:szCs w:val="28"/>
        </w:rPr>
        <w:br/>
        <w:t>- популяризация народного творчества;</w:t>
      </w:r>
    </w:p>
    <w:p w:rsidR="00E644D8" w:rsidRPr="0083705D" w:rsidRDefault="00E644D8" w:rsidP="0083705D">
      <w:pPr>
        <w:ind w:right="-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3705D">
        <w:rPr>
          <w:rFonts w:ascii="Times New Roman" w:eastAsia="Times New Roman" w:hAnsi="Times New Roman"/>
          <w:sz w:val="28"/>
          <w:szCs w:val="28"/>
        </w:rPr>
        <w:t xml:space="preserve">-  привлечение внимания к муниципальному округу,  пропаганда знаний в области его </w:t>
      </w:r>
      <w:r w:rsidR="003D21C3">
        <w:rPr>
          <w:rFonts w:ascii="Times New Roman" w:eastAsia="Times New Roman" w:hAnsi="Times New Roman"/>
          <w:sz w:val="28"/>
          <w:szCs w:val="28"/>
        </w:rPr>
        <w:t>истории и истории города Москвы.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3.7. На каждое праздничное и иное зрелищное мероприятие, организатор мероприятия, разрабатывает план (сценарий) органи</w:t>
      </w:r>
      <w:r w:rsidR="00E644D8" w:rsidRPr="0083705D">
        <w:rPr>
          <w:rFonts w:ascii="Times New Roman" w:hAnsi="Times New Roman"/>
          <w:sz w:val="28"/>
          <w:szCs w:val="28"/>
        </w:rPr>
        <w:t>зации и проведения мероприятия.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В плане (сценарии) указывается наименование мероприятия, адрес и время его проведения, количество участников, сумма финансирования и ответственный за проведение.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3.8. Публичные мероприятия, организуемые при проведении местных праздничных и иных зрелищных мероприятий, могут проводиться на открытых площадках, в концертных залах, досуговых объектах, кинозалах и других местах в зависимости от назначения мероприятия, цели проведения и привлекаемой аудитории.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3.9. Организатор публичного мероприятия проводит работу по техническому и материальному обустройству массового мероприятия (установка сцен, их оформление, оборудование звукоусиливающей аппаратурой, энергоснабжение и т.п.) и обеспечивает при этом соблюдение правил техники безопасности и выполнение мероприятий п</w:t>
      </w:r>
      <w:r w:rsidR="00E644D8" w:rsidRPr="0083705D">
        <w:rPr>
          <w:rFonts w:ascii="Times New Roman" w:hAnsi="Times New Roman"/>
          <w:sz w:val="28"/>
          <w:szCs w:val="28"/>
        </w:rPr>
        <w:t>о противопожарной безопасности.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 Использование территорий объектов, являющихся памятниками истории, культуры и архитектуры,  для проведения мероприятий допускается, если при этом не создается угрозы нарушения </w:t>
      </w:r>
      <w:r w:rsidR="00E644D8" w:rsidRPr="0083705D">
        <w:rPr>
          <w:rFonts w:ascii="Times New Roman" w:hAnsi="Times New Roman"/>
          <w:sz w:val="28"/>
          <w:szCs w:val="28"/>
        </w:rPr>
        <w:t xml:space="preserve">их целостности и сохранности. </w:t>
      </w:r>
      <w:r w:rsidRPr="0083705D">
        <w:rPr>
          <w:rFonts w:ascii="Times New Roman" w:hAnsi="Times New Roman"/>
          <w:sz w:val="28"/>
          <w:szCs w:val="28"/>
        </w:rPr>
        <w:t>Организация подготовки и проведения мероприятий на территориях объектов, являющихся памятниками истории и культуры, осуществляется организаторами публичного мероприятия по согласованию с органом исполнительной власти, уполномоченным осуществлять государственный контроль в области использования и государственной охраны объектов культурного наследия.</w:t>
      </w:r>
    </w:p>
    <w:p w:rsidR="0083705D" w:rsidRDefault="0083705D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 3.10. При использовании оборудования и оформления территорий объектов проведения публичных мероприятий при организации местных праздничных и иных зрелищных мероприятий не допускается: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3D21C3" w:rsidP="003D21C3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E717F" w:rsidRPr="0083705D">
        <w:rPr>
          <w:rFonts w:ascii="Times New Roman" w:hAnsi="Times New Roman"/>
          <w:sz w:val="28"/>
          <w:szCs w:val="28"/>
        </w:rPr>
        <w:t>размещение оборудования рядом с объектами, являющимися монументальными памятниками истории и культуры, в случае если это мо</w:t>
      </w:r>
      <w:r w:rsidR="00E644D8" w:rsidRPr="0083705D">
        <w:rPr>
          <w:rFonts w:ascii="Times New Roman" w:hAnsi="Times New Roman"/>
          <w:sz w:val="28"/>
          <w:szCs w:val="28"/>
        </w:rPr>
        <w:t>жет повлечь нанесение им вреда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б) использование террито</w:t>
      </w:r>
      <w:r w:rsidR="00E644D8" w:rsidRPr="0083705D">
        <w:rPr>
          <w:rFonts w:ascii="Times New Roman" w:hAnsi="Times New Roman"/>
          <w:sz w:val="28"/>
          <w:szCs w:val="28"/>
        </w:rPr>
        <w:t>рий сверх установленного срока;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в) размещение временных сооружений крупных размеров (палатки, тенты и т.п.) на срок больший, чем предусмотрено </w:t>
      </w:r>
      <w:r w:rsidR="00E644D8" w:rsidRPr="0083705D">
        <w:rPr>
          <w:rFonts w:ascii="Times New Roman" w:hAnsi="Times New Roman"/>
          <w:sz w:val="28"/>
          <w:szCs w:val="28"/>
        </w:rPr>
        <w:t>сроками проведения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г) стацио</w:t>
      </w:r>
      <w:r w:rsidR="00E644D8" w:rsidRPr="0083705D">
        <w:rPr>
          <w:rFonts w:ascii="Times New Roman" w:hAnsi="Times New Roman"/>
          <w:sz w:val="28"/>
          <w:szCs w:val="28"/>
        </w:rPr>
        <w:t>нарное размещение оборудования;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д) крепление оборудования к ст</w:t>
      </w:r>
      <w:r w:rsidR="00E644D8" w:rsidRPr="0083705D">
        <w:rPr>
          <w:rFonts w:ascii="Times New Roman" w:hAnsi="Times New Roman"/>
          <w:sz w:val="28"/>
          <w:szCs w:val="28"/>
        </w:rPr>
        <w:t>енам зданий и стволам деревьев;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lastRenderedPageBreak/>
        <w:t>е) крепление об</w:t>
      </w:r>
      <w:r w:rsidR="00E644D8" w:rsidRPr="0083705D">
        <w:rPr>
          <w:rFonts w:ascii="Times New Roman" w:hAnsi="Times New Roman"/>
          <w:sz w:val="28"/>
          <w:szCs w:val="28"/>
        </w:rPr>
        <w:t>орудования к поверхности земли;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ж) повреждение мощеной поверхнос</w:t>
      </w:r>
      <w:r w:rsidR="00E644D8" w:rsidRPr="0083705D">
        <w:rPr>
          <w:rFonts w:ascii="Times New Roman" w:hAnsi="Times New Roman"/>
          <w:sz w:val="28"/>
          <w:szCs w:val="28"/>
        </w:rPr>
        <w:t>ти;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з) использование акустических эффектов, способных нанести вред объектам пр</w:t>
      </w:r>
      <w:r w:rsidR="00E644D8" w:rsidRPr="0083705D">
        <w:rPr>
          <w:rFonts w:ascii="Times New Roman" w:hAnsi="Times New Roman"/>
          <w:sz w:val="28"/>
          <w:szCs w:val="28"/>
        </w:rPr>
        <w:t>оведения публичных мероприятий.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Особые условия оборудования и оформления территорий объектов проведения публичных мероприятий должны быть предусмотрены при согласовании программы про</w:t>
      </w:r>
      <w:r w:rsidR="00E644D8" w:rsidRPr="0083705D">
        <w:rPr>
          <w:rFonts w:ascii="Times New Roman" w:hAnsi="Times New Roman"/>
          <w:sz w:val="28"/>
          <w:szCs w:val="28"/>
        </w:rPr>
        <w:t>ведения публичного мероприятия.</w:t>
      </w:r>
    </w:p>
    <w:p w:rsidR="00CE717F" w:rsidRPr="0083705D" w:rsidRDefault="00E644D8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 </w:t>
      </w:r>
    </w:p>
    <w:p w:rsidR="00CE717F" w:rsidRPr="0083705D" w:rsidRDefault="00CE717F" w:rsidP="0083705D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4. Порядок проведения местных праздничн</w:t>
      </w:r>
      <w:r w:rsidR="00E644D8" w:rsidRPr="0083705D">
        <w:rPr>
          <w:rFonts w:ascii="Times New Roman" w:hAnsi="Times New Roman"/>
          <w:b/>
          <w:sz w:val="28"/>
          <w:szCs w:val="28"/>
        </w:rPr>
        <w:t>ых и иных зрелищных мероприятий</w:t>
      </w:r>
    </w:p>
    <w:p w:rsidR="00CE717F" w:rsidRPr="0083705D" w:rsidRDefault="00E644D8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 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4.1. Участие жителей в публичных мероприятиях, финансирование которых предусмотрено из бюджета муниципального округа, является бесплатным (на открытых площадках и по пригласительным билетам, распространяемым через общественные объединения и в учреждениях).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Участники мероприятия имеют право свободно входить на объект проведения публичного мероприятия, если иное не предусм</w:t>
      </w:r>
      <w:r w:rsidR="00E644D8" w:rsidRPr="0083705D">
        <w:rPr>
          <w:rFonts w:ascii="Times New Roman" w:hAnsi="Times New Roman"/>
          <w:sz w:val="28"/>
          <w:szCs w:val="28"/>
        </w:rPr>
        <w:t>отрено порядком его проведения.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4.2. В зависимости от формы праздничного и иного зрелищного мероприятия и количества его участников администрация (организатор публичного мероприятия) заблаговременно информирует органы внутренних дел и здравоохранения о проведении праздничного и иного зрелищного мероприятия для обеспечения общественного порядка и безопасности граждан.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4.3. Организаторы публичного мероприятия (администрация объекта проведения публичного мероприятия) обязаны обеспечить все условия, необходимые для нормального проведения праздничного и иного зрели</w:t>
      </w:r>
      <w:r w:rsidR="00E644D8" w:rsidRPr="0083705D">
        <w:rPr>
          <w:rFonts w:ascii="Times New Roman" w:hAnsi="Times New Roman"/>
          <w:sz w:val="28"/>
          <w:szCs w:val="28"/>
        </w:rPr>
        <w:t>щного мероприятия, в том числе: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утверждают расстановку лиц, ответственных по определенным местам, выставляет контрольно-распорядительную службу за 1 - 1,5 часа до</w:t>
      </w:r>
      <w:r w:rsidR="00E644D8" w:rsidRPr="0083705D">
        <w:rPr>
          <w:rFonts w:ascii="Times New Roman" w:hAnsi="Times New Roman"/>
          <w:sz w:val="28"/>
          <w:szCs w:val="28"/>
        </w:rPr>
        <w:t xml:space="preserve"> начала проведения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совместно с правоохранительными органами проводят проверку готовности объекта проведения публичного мероприятия и территории, пр</w:t>
      </w:r>
      <w:r w:rsidR="00E644D8" w:rsidRPr="0083705D">
        <w:rPr>
          <w:rFonts w:ascii="Times New Roman" w:hAnsi="Times New Roman"/>
          <w:sz w:val="28"/>
          <w:szCs w:val="28"/>
        </w:rPr>
        <w:t>илегающей к указанному объекту;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- отвечают за работу персонала и соблюдение на объекте проведения публичного мероприятия установленных мер безопасности, в том числе пожарной </w:t>
      </w:r>
      <w:r w:rsidR="00E644D8" w:rsidRPr="0083705D">
        <w:rPr>
          <w:rFonts w:ascii="Times New Roman" w:hAnsi="Times New Roman"/>
          <w:sz w:val="28"/>
          <w:szCs w:val="28"/>
        </w:rPr>
        <w:t>и санитарной;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обеспечивают необходимые условия для организации оказания медицинской помощи участникам, зрителям, персоналу мероприятия, размещают медицинский персонал вблизи места проведения мероприятия с указателем или надписью "медпункт", при необходимости оказывают техническую и физическую помощь медицинскому персоналу.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4.4. В случаях обнаружения обстоятельств, снижающих уровень обеспечения охраны общественного порядка и безопасности участников мероприятия, организаторы публичного мероприятия (администрация объекта проведения публичного мероприятия) принимают меры к их устранению и незамедлительно информируют об этом руководителя правоохранительных органов, отвечающего </w:t>
      </w:r>
      <w:r w:rsidRPr="0083705D">
        <w:rPr>
          <w:rFonts w:ascii="Times New Roman" w:hAnsi="Times New Roman"/>
          <w:sz w:val="28"/>
          <w:szCs w:val="28"/>
        </w:rPr>
        <w:lastRenderedPageBreak/>
        <w:t>за обеспечение охраны общественного порядка при проведении публичного  мероприятия.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4.5. В случае возникновения в ходе подготовки или проведения публичного мероприятия предпосылок к совершению противоправных действий (террористических актов, экстремистских проявлений, беспорядков и иного) организаторы публичного мероприятия (администрация объекта проведения публичного мероприятия) обязаны незамедлительно сообщить об этом руководителям районных правоохранительных органов, ответственных за обеспечение безопасности граждан на мероприятии</w:t>
      </w:r>
      <w:r w:rsidR="003D21C3">
        <w:rPr>
          <w:rFonts w:ascii="Times New Roman" w:hAnsi="Times New Roman"/>
          <w:sz w:val="28"/>
          <w:szCs w:val="28"/>
        </w:rPr>
        <w:t>.</w:t>
      </w:r>
    </w:p>
    <w:p w:rsidR="003D21C3" w:rsidRPr="0083705D" w:rsidRDefault="003D21C3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4.6. Праздничное и иное зрелищное мероприятие приостанавливается или прекращается в случае создания  реальной угрозы для жизни и здоровья граждан, а также для имущества физических и юридических лиц, либо при совершении участниками мероприятия противоправных действий и умышленного нарушения организатором публичного мероприятия требований, касающихся порядка проведения праздничного и иного зрелищного мероприятия.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4.7. Участники</w:t>
      </w:r>
      <w:r w:rsidR="00E644D8" w:rsidRPr="0083705D">
        <w:rPr>
          <w:rFonts w:ascii="Times New Roman" w:hAnsi="Times New Roman"/>
          <w:sz w:val="28"/>
          <w:szCs w:val="28"/>
        </w:rPr>
        <w:t xml:space="preserve"> публичных мероприятий обязаны: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- соблюдать и поддерживать общественный порядок </w:t>
      </w:r>
      <w:r w:rsidR="00E644D8" w:rsidRPr="0083705D">
        <w:rPr>
          <w:rFonts w:ascii="Times New Roman" w:hAnsi="Times New Roman"/>
          <w:sz w:val="28"/>
          <w:szCs w:val="28"/>
        </w:rPr>
        <w:t>и общепринятые нормы поведения;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вести себя уважительно по отношению к другим посетителям и участникам публичных мероприятий - обслуживающему персоналу, лицам, ответственным за соблюдение по</w:t>
      </w:r>
      <w:r w:rsidR="00E644D8" w:rsidRPr="0083705D">
        <w:rPr>
          <w:rFonts w:ascii="Times New Roman" w:hAnsi="Times New Roman"/>
          <w:sz w:val="28"/>
          <w:szCs w:val="28"/>
        </w:rPr>
        <w:t>рядка на публичном мероприятии;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не допускать действий, создающих опасность д</w:t>
      </w:r>
      <w:r w:rsidR="00E644D8" w:rsidRPr="0083705D">
        <w:rPr>
          <w:rFonts w:ascii="Times New Roman" w:hAnsi="Times New Roman"/>
          <w:sz w:val="28"/>
          <w:szCs w:val="28"/>
        </w:rPr>
        <w:t>ля жизни и здоровья окружающих;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предъявлять представителям организаторов публичного мероприятия (администрации объекта проведения публичного мероприятия) и сотрудникам правоохранительных органов документы, а при необходимости билеты, дающие право для входа на мероприятие, а также пропуски на въезд автотранспорта на территорию места проведения мероприятия в случае ограниченного доступа (при выдаче) билетов, пропусков</w:t>
      </w:r>
      <w:r w:rsidR="00E644D8" w:rsidRPr="0083705D">
        <w:rPr>
          <w:rFonts w:ascii="Times New Roman" w:hAnsi="Times New Roman"/>
          <w:sz w:val="28"/>
          <w:szCs w:val="28"/>
        </w:rPr>
        <w:t xml:space="preserve"> или документов их заменяющих);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выполнять законные требования работников правоохранительных органов и организаторов публичного мероприятия (администрации объекта проведения публичного мероприятия), обусловленные</w:t>
      </w:r>
      <w:r w:rsidR="00E644D8" w:rsidRPr="0083705D">
        <w:rPr>
          <w:rFonts w:ascii="Times New Roman" w:hAnsi="Times New Roman"/>
          <w:sz w:val="28"/>
          <w:szCs w:val="28"/>
        </w:rPr>
        <w:t xml:space="preserve"> их должностными обязанностями;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при получении информации об эвакуации действовать согласно указаниям организаторов публичного мероприятия (администрации объекта проведения публичного мероприятия) и сотрудников органов внутренних дел, ответственных за обеспечение правопорядка, соблюдая спокойствие и не создавая паники.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83705D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 </w:t>
      </w:r>
      <w:r w:rsidR="00CE717F" w:rsidRPr="0083705D">
        <w:rPr>
          <w:rFonts w:ascii="Times New Roman" w:hAnsi="Times New Roman"/>
          <w:sz w:val="28"/>
          <w:szCs w:val="28"/>
        </w:rPr>
        <w:t>Участникам публ</w:t>
      </w:r>
      <w:r w:rsidR="00297FF4" w:rsidRPr="0083705D">
        <w:rPr>
          <w:rFonts w:ascii="Times New Roman" w:hAnsi="Times New Roman"/>
          <w:sz w:val="28"/>
          <w:szCs w:val="28"/>
        </w:rPr>
        <w:t>ичного мероприятия запрещается: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05D">
        <w:rPr>
          <w:rFonts w:ascii="Times New Roman" w:hAnsi="Times New Roman"/>
          <w:sz w:val="28"/>
          <w:szCs w:val="28"/>
        </w:rPr>
        <w:t>- проносить оружие, огнеопасные, взрывчатые, ядовитые, пахучие и радиоактивные вещества, колющие и режущие предметы, чемоданы, портфели, крупногабаритные свертки и сумки, стеклянную посуду и иные предметы, мешающие зрителям, а также норма</w:t>
      </w:r>
      <w:r w:rsidR="00297FF4" w:rsidRPr="0083705D">
        <w:rPr>
          <w:rFonts w:ascii="Times New Roman" w:hAnsi="Times New Roman"/>
          <w:sz w:val="28"/>
          <w:szCs w:val="28"/>
        </w:rPr>
        <w:t>льному проведению  мероприятия;</w:t>
      </w:r>
      <w:proofErr w:type="gramEnd"/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lastRenderedPageBreak/>
        <w:t>- курить в закрытых сооружениях, а также в специально не отведенных для этого местах и иных местах, где это запрещено администрацией объекта про</w:t>
      </w:r>
      <w:r w:rsidR="00297FF4" w:rsidRPr="0083705D">
        <w:rPr>
          <w:rFonts w:ascii="Times New Roman" w:hAnsi="Times New Roman"/>
          <w:sz w:val="28"/>
          <w:szCs w:val="28"/>
        </w:rPr>
        <w:t>ведения публичного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распивать спиртные напитки в неустановленных местах или появляться в нетрезвом виде, оскорбляющем человеческое достоинство</w:t>
      </w:r>
      <w:r w:rsidR="00297FF4" w:rsidRPr="0083705D">
        <w:rPr>
          <w:rFonts w:ascii="Times New Roman" w:hAnsi="Times New Roman"/>
          <w:sz w:val="28"/>
          <w:szCs w:val="28"/>
        </w:rPr>
        <w:t xml:space="preserve"> и общественную нравственность;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выбрасывать какие либо предметы на трибуны, арену, сцену и другие места проведения мероприятия, а также совершать иные действия, нарушающие порядок проведения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допускать выкрики или иные действия, унижающие человеческое достоинство участников мероприятия, зрителей и</w:t>
      </w:r>
      <w:r w:rsidR="00297FF4" w:rsidRPr="0083705D">
        <w:rPr>
          <w:rFonts w:ascii="Times New Roman" w:hAnsi="Times New Roman"/>
          <w:sz w:val="28"/>
          <w:szCs w:val="28"/>
        </w:rPr>
        <w:t>ли оскорбляющие нравственность;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  находиться во время проведения мероприятия в проходах, на лестницах или в люках, создавать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мачты, крыши, несущие конструкции, повреждать оборудование, элементы оформления сооружений и</w:t>
      </w:r>
      <w:r w:rsidR="00297FF4" w:rsidRPr="0083705D">
        <w:rPr>
          <w:rFonts w:ascii="Times New Roman" w:hAnsi="Times New Roman"/>
          <w:sz w:val="28"/>
          <w:szCs w:val="28"/>
        </w:rPr>
        <w:t xml:space="preserve"> инвентарь, зеленые насаждения;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- появляться без разрешения администрации объекта проведения публичного мероприятия на арене, сцене, а также в раздевалках спортсменов, судей, артистов и </w:t>
      </w:r>
      <w:proofErr w:type="gramStart"/>
      <w:r w:rsidRPr="0083705D">
        <w:rPr>
          <w:rFonts w:ascii="Times New Roman" w:hAnsi="Times New Roman"/>
          <w:sz w:val="28"/>
          <w:szCs w:val="28"/>
        </w:rPr>
        <w:t>других</w:t>
      </w:r>
      <w:proofErr w:type="gramEnd"/>
      <w:r w:rsidRPr="0083705D">
        <w:rPr>
          <w:rFonts w:ascii="Times New Roman" w:hAnsi="Times New Roman"/>
          <w:sz w:val="28"/>
          <w:szCs w:val="28"/>
        </w:rPr>
        <w:t xml:space="preserve"> служебных и технических помещениях объекта про</w:t>
      </w:r>
      <w:r w:rsidR="00297FF4" w:rsidRPr="0083705D">
        <w:rPr>
          <w:rFonts w:ascii="Times New Roman" w:hAnsi="Times New Roman"/>
          <w:sz w:val="28"/>
          <w:szCs w:val="28"/>
        </w:rPr>
        <w:t>ведения публичного мероприятия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проходить на мероприятие с животными, если это не предус</w:t>
      </w:r>
      <w:r w:rsidR="00297FF4" w:rsidRPr="0083705D">
        <w:rPr>
          <w:rFonts w:ascii="Times New Roman" w:hAnsi="Times New Roman"/>
          <w:sz w:val="28"/>
          <w:szCs w:val="28"/>
        </w:rPr>
        <w:t>мотрено характером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- 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 объекта проведения </w:t>
      </w:r>
      <w:r w:rsidR="00297FF4" w:rsidRPr="0083705D">
        <w:rPr>
          <w:rFonts w:ascii="Times New Roman" w:hAnsi="Times New Roman"/>
          <w:sz w:val="28"/>
          <w:szCs w:val="28"/>
        </w:rPr>
        <w:t>публичного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 демонстрировать каким бы то ни было образом знаки, иную символику, направленные на разжигание расовой, социальной, национальной и религиозной розни.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83705D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CE717F" w:rsidRPr="008370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717F" w:rsidRPr="0083705D">
        <w:rPr>
          <w:rFonts w:ascii="Times New Roman" w:hAnsi="Times New Roman"/>
          <w:sz w:val="28"/>
          <w:szCs w:val="28"/>
        </w:rPr>
        <w:t>Организатор публичного мероприятия совместно с администрацией объекта проведения публичного мероприятия и сотрудниками органов внутренних дел принимает меры по исключению продажи спиртных напитков, пива и прохладительных напитков в стеклянной таре в местах проведения мероприятия, а также меры по исключению потребления спиртных напитков и пива в неустановленных местах и по удалению с мероприятия лиц, находящихся в состоянии опьянения, оскорбляющем человеческое достоинство и</w:t>
      </w:r>
      <w:proofErr w:type="gramEnd"/>
      <w:r w:rsidR="00CE717F" w:rsidRPr="0083705D">
        <w:rPr>
          <w:rFonts w:ascii="Times New Roman" w:hAnsi="Times New Roman"/>
          <w:sz w:val="28"/>
          <w:szCs w:val="28"/>
        </w:rPr>
        <w:t xml:space="preserve"> общественную нравственность.</w:t>
      </w:r>
      <w:r w:rsidR="00CE717F" w:rsidRPr="0083705D">
        <w:rPr>
          <w:rFonts w:ascii="Times New Roman" w:hAnsi="Times New Roman"/>
          <w:sz w:val="28"/>
          <w:szCs w:val="28"/>
        </w:rPr>
        <w:cr/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83705D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CE717F" w:rsidRPr="0083705D">
        <w:rPr>
          <w:rFonts w:ascii="Times New Roman" w:hAnsi="Times New Roman"/>
          <w:sz w:val="28"/>
          <w:szCs w:val="28"/>
        </w:rPr>
        <w:t>. Организаторы публичного мероприятия, администрация объекта проведения публичного мероприятия, обслуживающий персонал, сотрудники прав</w:t>
      </w:r>
      <w:r w:rsidR="00297FF4" w:rsidRPr="0083705D">
        <w:rPr>
          <w:rFonts w:ascii="Times New Roman" w:hAnsi="Times New Roman"/>
          <w:sz w:val="28"/>
          <w:szCs w:val="28"/>
        </w:rPr>
        <w:t>оохранительных органов обязаны: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проявлять уважительное отношение к посетителям, зрителям и другим уча</w:t>
      </w:r>
      <w:r w:rsidR="00297FF4" w:rsidRPr="0083705D">
        <w:rPr>
          <w:rFonts w:ascii="Times New Roman" w:hAnsi="Times New Roman"/>
          <w:sz w:val="28"/>
          <w:szCs w:val="28"/>
        </w:rPr>
        <w:t>стникам публичного мероприятия;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своими действиями исключать провоцирование с их стороны</w:t>
      </w:r>
      <w:r w:rsidR="00297FF4" w:rsidRPr="0083705D">
        <w:rPr>
          <w:rFonts w:ascii="Times New Roman" w:hAnsi="Times New Roman"/>
          <w:sz w:val="28"/>
          <w:szCs w:val="28"/>
        </w:rPr>
        <w:t xml:space="preserve"> правонарушений;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- не допускать нарушения их прав и законных интересов.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83705D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4.11</w:t>
      </w:r>
      <w:r w:rsidR="00CE717F" w:rsidRPr="0083705D">
        <w:rPr>
          <w:rFonts w:ascii="Times New Roman" w:hAnsi="Times New Roman"/>
          <w:sz w:val="28"/>
          <w:szCs w:val="28"/>
        </w:rPr>
        <w:t>. В случае нарушения участником или посетителем мероприятия общественного порядка и невыполнения требований персонала, сотрудники правоохранительных органов принимают меры  в установленном порядке для освобождения территории объекта проведения публичного мероприятия от нарушителей.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 </w:t>
      </w:r>
    </w:p>
    <w:p w:rsidR="00CE717F" w:rsidRPr="0083705D" w:rsidRDefault="00CE717F" w:rsidP="0083705D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705D">
        <w:rPr>
          <w:rFonts w:ascii="Times New Roman" w:hAnsi="Times New Roman"/>
          <w:b/>
          <w:sz w:val="28"/>
          <w:szCs w:val="28"/>
        </w:rPr>
        <w:t>5.   Заключительные положения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>5.1. Администрация вправе в установленном порядке заключить договор (контракт) с организацией или физическим лицом для выполнения работ (оказания услуг) по организации и проведению публичного мероприятия и (или) осуществления отдельных действий (функций), связанных с организацией и проведением публичного мероприятия.</w:t>
      </w:r>
      <w:r w:rsidR="0083705D">
        <w:rPr>
          <w:rFonts w:ascii="Times New Roman" w:hAnsi="Times New Roman"/>
          <w:sz w:val="28"/>
          <w:szCs w:val="28"/>
        </w:rPr>
        <w:t xml:space="preserve"> </w:t>
      </w:r>
      <w:r w:rsidRPr="0083705D">
        <w:rPr>
          <w:rFonts w:ascii="Times New Roman" w:hAnsi="Times New Roman"/>
          <w:sz w:val="28"/>
          <w:szCs w:val="28"/>
        </w:rPr>
        <w:t xml:space="preserve">В договоре (контракте) предусматриваются функции организатора публичного мероприятия и администрации объекта проведения публичного мероприятия, предусмотренные настоящим </w:t>
      </w:r>
      <w:r w:rsidR="00297FF4" w:rsidRPr="0083705D">
        <w:rPr>
          <w:rFonts w:ascii="Times New Roman" w:hAnsi="Times New Roman"/>
          <w:sz w:val="28"/>
          <w:szCs w:val="28"/>
        </w:rPr>
        <w:t>Порядком</w:t>
      </w:r>
      <w:r w:rsidRPr="0083705D">
        <w:rPr>
          <w:rFonts w:ascii="Times New Roman" w:hAnsi="Times New Roman"/>
          <w:sz w:val="28"/>
          <w:szCs w:val="28"/>
        </w:rPr>
        <w:t>. К договору (контракту) прилагается план (сценарий) проведения публичного мероприятия и смета расходов.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297FF4" w:rsidP="0083705D">
      <w:pPr>
        <w:pStyle w:val="a3"/>
        <w:numPr>
          <w:ilvl w:val="1"/>
          <w:numId w:val="7"/>
        </w:numPr>
        <w:ind w:right="-6"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 </w:t>
      </w:r>
      <w:r w:rsidR="00CE717F" w:rsidRPr="0083705D">
        <w:rPr>
          <w:rFonts w:ascii="Times New Roman" w:hAnsi="Times New Roman"/>
          <w:sz w:val="28"/>
          <w:szCs w:val="28"/>
        </w:rPr>
        <w:t xml:space="preserve">Факт выполненных работ (оказанных услуг) должен подтверждаться актом выполненных работ с проводящей организацией. </w:t>
      </w:r>
    </w:p>
    <w:p w:rsidR="00297FF4" w:rsidRPr="0083705D" w:rsidRDefault="00297FF4" w:rsidP="0083705D">
      <w:pPr>
        <w:pStyle w:val="a3"/>
        <w:ind w:left="1080" w:right="-6"/>
        <w:jc w:val="both"/>
        <w:rPr>
          <w:rFonts w:ascii="Times New Roman" w:hAnsi="Times New Roman"/>
          <w:sz w:val="28"/>
          <w:szCs w:val="28"/>
        </w:rPr>
      </w:pP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 w:rsidRPr="0083705D">
        <w:rPr>
          <w:rFonts w:ascii="Times New Roman" w:hAnsi="Times New Roman"/>
          <w:sz w:val="28"/>
          <w:szCs w:val="28"/>
        </w:rPr>
        <w:t xml:space="preserve">5.3. Цветы, памятные сувениры, дипломы, </w:t>
      </w:r>
      <w:r w:rsidR="004E08A0">
        <w:rPr>
          <w:rFonts w:ascii="Times New Roman" w:hAnsi="Times New Roman"/>
          <w:sz w:val="28"/>
          <w:szCs w:val="28"/>
        </w:rPr>
        <w:t>кубки, вручаемые во время прове</w:t>
      </w:r>
      <w:r w:rsidRPr="0083705D">
        <w:rPr>
          <w:rFonts w:ascii="Times New Roman" w:hAnsi="Times New Roman"/>
          <w:sz w:val="28"/>
          <w:szCs w:val="28"/>
        </w:rPr>
        <w:t>дения праздничных мероприятий, подлежат списанию по акту, а в случае проведения мероприятий совместно с управой района – с участием представителей управы района.</w:t>
      </w:r>
    </w:p>
    <w:p w:rsidR="00CE717F" w:rsidRPr="0083705D" w:rsidRDefault="00CE717F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</w:p>
    <w:p w:rsidR="00D25574" w:rsidRPr="0083705D" w:rsidRDefault="0083705D" w:rsidP="0083705D">
      <w:pPr>
        <w:ind w:right="-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CE717F" w:rsidRPr="008370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717F" w:rsidRPr="008370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E717F" w:rsidRPr="0083705D">
        <w:rPr>
          <w:rFonts w:ascii="Times New Roman" w:hAnsi="Times New Roman"/>
          <w:sz w:val="28"/>
          <w:szCs w:val="28"/>
        </w:rPr>
        <w:t xml:space="preserve"> использованием бюджетных ассигнований, предусмотренных на организацию и проведение публичных мероприятий, осуществляется в соответствии с бюджетным законодательством и иными нормативными правовыми актами.</w:t>
      </w:r>
    </w:p>
    <w:p w:rsidR="00297FF4" w:rsidRPr="0083705D" w:rsidRDefault="00297FF4" w:rsidP="00D25574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7FF4" w:rsidRDefault="00297FF4" w:rsidP="00D25574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7FF4" w:rsidRDefault="00297FF4" w:rsidP="00D25574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7FF4" w:rsidRDefault="00297FF4" w:rsidP="00D25574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705D" w:rsidRDefault="0083705D" w:rsidP="00D25574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705D" w:rsidRDefault="0083705D" w:rsidP="00D25574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705D" w:rsidRDefault="0083705D" w:rsidP="008872C7">
      <w:pPr>
        <w:ind w:right="-6"/>
        <w:contextualSpacing/>
        <w:rPr>
          <w:rFonts w:ascii="Times New Roman" w:hAnsi="Times New Roman"/>
          <w:b/>
          <w:sz w:val="28"/>
          <w:szCs w:val="28"/>
        </w:rPr>
      </w:pPr>
    </w:p>
    <w:p w:rsidR="00297FF4" w:rsidRDefault="00297FF4" w:rsidP="00D25574">
      <w:pPr>
        <w:ind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3FEE" w:rsidRDefault="00601D7D" w:rsidP="00601D7D">
      <w:pPr>
        <w:ind w:left="3261" w:right="-6" w:hanging="993"/>
        <w:contextualSpacing/>
        <w:jc w:val="right"/>
        <w:rPr>
          <w:rFonts w:ascii="Times New Roman" w:hAnsi="Times New Roman"/>
          <w:sz w:val="20"/>
          <w:szCs w:val="20"/>
        </w:rPr>
      </w:pPr>
      <w:r w:rsidRPr="00D21B3D">
        <w:rPr>
          <w:rFonts w:ascii="Times New Roman" w:hAnsi="Times New Roman"/>
          <w:sz w:val="20"/>
          <w:szCs w:val="20"/>
        </w:rPr>
        <w:t xml:space="preserve">  </w:t>
      </w:r>
    </w:p>
    <w:p w:rsidR="00413FEE" w:rsidRDefault="00413FEE" w:rsidP="00601D7D">
      <w:pPr>
        <w:ind w:left="3261" w:right="-6" w:hanging="993"/>
        <w:contextualSpacing/>
        <w:jc w:val="right"/>
        <w:rPr>
          <w:rFonts w:ascii="Times New Roman" w:hAnsi="Times New Roman"/>
          <w:sz w:val="20"/>
          <w:szCs w:val="20"/>
        </w:rPr>
      </w:pPr>
    </w:p>
    <w:p w:rsidR="00413FEE" w:rsidRDefault="00413FEE" w:rsidP="00601D7D">
      <w:pPr>
        <w:ind w:left="3261" w:right="-6" w:hanging="993"/>
        <w:contextualSpacing/>
        <w:jc w:val="right"/>
        <w:rPr>
          <w:rFonts w:ascii="Times New Roman" w:hAnsi="Times New Roman"/>
          <w:sz w:val="20"/>
          <w:szCs w:val="20"/>
        </w:rPr>
      </w:pPr>
    </w:p>
    <w:p w:rsidR="00413FEE" w:rsidRDefault="00413FEE" w:rsidP="00601D7D">
      <w:pPr>
        <w:ind w:left="3261" w:right="-6" w:hanging="993"/>
        <w:contextualSpacing/>
        <w:jc w:val="right"/>
        <w:rPr>
          <w:rFonts w:ascii="Times New Roman" w:hAnsi="Times New Roman"/>
          <w:sz w:val="20"/>
          <w:szCs w:val="20"/>
        </w:rPr>
      </w:pPr>
    </w:p>
    <w:p w:rsidR="00413FEE" w:rsidRDefault="00413FEE" w:rsidP="00601D7D">
      <w:pPr>
        <w:ind w:left="3261" w:right="-6" w:hanging="993"/>
        <w:contextualSpacing/>
        <w:jc w:val="right"/>
        <w:rPr>
          <w:rFonts w:ascii="Times New Roman" w:hAnsi="Times New Roman"/>
          <w:sz w:val="20"/>
          <w:szCs w:val="20"/>
        </w:rPr>
      </w:pPr>
    </w:p>
    <w:p w:rsidR="00413FEE" w:rsidRDefault="00413FEE" w:rsidP="00601D7D">
      <w:pPr>
        <w:ind w:left="3261" w:right="-6" w:hanging="993"/>
        <w:contextualSpacing/>
        <w:jc w:val="right"/>
        <w:rPr>
          <w:rFonts w:ascii="Times New Roman" w:hAnsi="Times New Roman"/>
          <w:sz w:val="20"/>
          <w:szCs w:val="20"/>
        </w:rPr>
      </w:pPr>
    </w:p>
    <w:p w:rsidR="00413FEE" w:rsidRDefault="00413FEE" w:rsidP="00601D7D">
      <w:pPr>
        <w:ind w:left="3261" w:right="-6" w:hanging="993"/>
        <w:contextualSpacing/>
        <w:jc w:val="right"/>
        <w:rPr>
          <w:rFonts w:ascii="Times New Roman" w:hAnsi="Times New Roman"/>
          <w:sz w:val="20"/>
          <w:szCs w:val="20"/>
        </w:rPr>
      </w:pPr>
    </w:p>
    <w:p w:rsidR="00413FEE" w:rsidRDefault="00413FEE" w:rsidP="00601D7D">
      <w:pPr>
        <w:ind w:left="3261" w:right="-6" w:hanging="993"/>
        <w:contextualSpacing/>
        <w:jc w:val="right"/>
        <w:rPr>
          <w:rFonts w:ascii="Times New Roman" w:hAnsi="Times New Roman"/>
          <w:sz w:val="20"/>
          <w:szCs w:val="20"/>
        </w:rPr>
      </w:pPr>
    </w:p>
    <w:p w:rsidR="00413FEE" w:rsidRDefault="00413FEE" w:rsidP="00601D7D">
      <w:pPr>
        <w:ind w:left="3261" w:right="-6" w:hanging="993"/>
        <w:contextualSpacing/>
        <w:jc w:val="right"/>
        <w:rPr>
          <w:rFonts w:ascii="Times New Roman" w:hAnsi="Times New Roman"/>
          <w:sz w:val="20"/>
          <w:szCs w:val="20"/>
        </w:rPr>
      </w:pPr>
    </w:p>
    <w:p w:rsidR="00413FEE" w:rsidRDefault="00413FEE" w:rsidP="00601D7D">
      <w:pPr>
        <w:ind w:left="3261" w:right="-6" w:hanging="993"/>
        <w:contextualSpacing/>
        <w:jc w:val="right"/>
        <w:rPr>
          <w:rFonts w:ascii="Times New Roman" w:hAnsi="Times New Roman"/>
          <w:sz w:val="20"/>
          <w:szCs w:val="20"/>
        </w:rPr>
      </w:pPr>
    </w:p>
    <w:p w:rsidR="00413FEE" w:rsidRDefault="00413FEE" w:rsidP="00601D7D">
      <w:pPr>
        <w:ind w:left="3261" w:right="-6" w:hanging="993"/>
        <w:contextualSpacing/>
        <w:jc w:val="right"/>
        <w:rPr>
          <w:rFonts w:ascii="Times New Roman" w:hAnsi="Times New Roman"/>
          <w:sz w:val="20"/>
          <w:szCs w:val="20"/>
        </w:rPr>
      </w:pPr>
    </w:p>
    <w:p w:rsidR="00413FEE" w:rsidRDefault="00413FEE" w:rsidP="00601D7D">
      <w:pPr>
        <w:ind w:left="3261" w:right="-6" w:hanging="993"/>
        <w:contextualSpacing/>
        <w:jc w:val="right"/>
        <w:rPr>
          <w:rFonts w:ascii="Times New Roman" w:hAnsi="Times New Roman"/>
          <w:sz w:val="20"/>
          <w:szCs w:val="20"/>
        </w:rPr>
      </w:pPr>
    </w:p>
    <w:p w:rsidR="00413FEE" w:rsidRDefault="00413FEE" w:rsidP="00601D7D">
      <w:pPr>
        <w:ind w:left="3261" w:right="-6" w:hanging="993"/>
        <w:contextualSpacing/>
        <w:jc w:val="right"/>
        <w:rPr>
          <w:rFonts w:ascii="Times New Roman" w:hAnsi="Times New Roman"/>
          <w:sz w:val="20"/>
          <w:szCs w:val="20"/>
        </w:rPr>
      </w:pPr>
    </w:p>
    <w:p w:rsidR="00413FEE" w:rsidRDefault="00413FEE" w:rsidP="00601D7D">
      <w:pPr>
        <w:ind w:left="3261" w:right="-6" w:hanging="993"/>
        <w:contextualSpacing/>
        <w:jc w:val="right"/>
        <w:rPr>
          <w:rFonts w:ascii="Times New Roman" w:hAnsi="Times New Roman"/>
          <w:sz w:val="20"/>
          <w:szCs w:val="20"/>
        </w:rPr>
      </w:pPr>
    </w:p>
    <w:p w:rsidR="00413FEE" w:rsidRDefault="00413FEE" w:rsidP="00601D7D">
      <w:pPr>
        <w:ind w:left="3261" w:right="-6" w:hanging="993"/>
        <w:contextualSpacing/>
        <w:jc w:val="right"/>
        <w:rPr>
          <w:rFonts w:ascii="Times New Roman" w:hAnsi="Times New Roman"/>
          <w:sz w:val="20"/>
          <w:szCs w:val="20"/>
        </w:rPr>
      </w:pPr>
    </w:p>
    <w:p w:rsidR="00601D7D" w:rsidRPr="00D21B3D" w:rsidRDefault="00601D7D" w:rsidP="00601D7D">
      <w:pPr>
        <w:ind w:left="3261" w:right="-6" w:hanging="993"/>
        <w:contextualSpacing/>
        <w:jc w:val="right"/>
        <w:rPr>
          <w:rFonts w:ascii="Times New Roman" w:hAnsi="Times New Roman"/>
          <w:sz w:val="20"/>
          <w:szCs w:val="20"/>
        </w:rPr>
      </w:pPr>
      <w:r w:rsidRPr="00D21B3D">
        <w:rPr>
          <w:rFonts w:ascii="Times New Roman" w:hAnsi="Times New Roman"/>
          <w:sz w:val="20"/>
          <w:szCs w:val="20"/>
        </w:rPr>
        <w:lastRenderedPageBreak/>
        <w:t xml:space="preserve"> Приложение 2</w:t>
      </w:r>
    </w:p>
    <w:p w:rsidR="00CC6C7B" w:rsidRDefault="00601D7D" w:rsidP="00CC6C7B">
      <w:pPr>
        <w:ind w:left="5040" w:right="-6"/>
        <w:contextualSpacing/>
        <w:jc w:val="right"/>
        <w:rPr>
          <w:rFonts w:ascii="Times New Roman" w:hAnsi="Times New Roman"/>
          <w:sz w:val="20"/>
          <w:szCs w:val="20"/>
        </w:rPr>
      </w:pPr>
      <w:r w:rsidRPr="00D21B3D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601D7D" w:rsidRPr="00D21B3D" w:rsidRDefault="00601D7D" w:rsidP="00CC6C7B">
      <w:pPr>
        <w:ind w:left="5040" w:right="-6"/>
        <w:contextualSpacing/>
        <w:jc w:val="right"/>
        <w:rPr>
          <w:rFonts w:ascii="Times New Roman" w:hAnsi="Times New Roman"/>
          <w:sz w:val="20"/>
          <w:szCs w:val="20"/>
        </w:rPr>
      </w:pPr>
      <w:r w:rsidRPr="00D21B3D">
        <w:rPr>
          <w:rFonts w:ascii="Times New Roman" w:hAnsi="Times New Roman"/>
          <w:sz w:val="20"/>
          <w:szCs w:val="20"/>
        </w:rPr>
        <w:t xml:space="preserve">муниципального округа Головинский </w:t>
      </w:r>
    </w:p>
    <w:p w:rsidR="003D21C3" w:rsidRDefault="003D21C3" w:rsidP="00CC6C7B">
      <w:pPr>
        <w:ind w:left="5040" w:right="-6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15 декабря 2022 года </w:t>
      </w:r>
      <w:r w:rsidR="00413FEE">
        <w:rPr>
          <w:rFonts w:ascii="Times New Roman" w:hAnsi="Times New Roman"/>
          <w:sz w:val="20"/>
          <w:szCs w:val="20"/>
        </w:rPr>
        <w:t>№ 85</w:t>
      </w:r>
    </w:p>
    <w:p w:rsidR="003D21C3" w:rsidRPr="008872C7" w:rsidRDefault="003D21C3" w:rsidP="003D21C3">
      <w:pPr>
        <w:ind w:left="5040" w:right="-6"/>
        <w:contextualSpacing/>
        <w:jc w:val="both"/>
        <w:rPr>
          <w:rFonts w:ascii="Times New Roman" w:hAnsi="Times New Roman"/>
          <w:sz w:val="20"/>
          <w:szCs w:val="20"/>
        </w:rPr>
      </w:pPr>
    </w:p>
    <w:p w:rsidR="003D21C3" w:rsidRDefault="003D21C3" w:rsidP="003D21C3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852A0">
        <w:rPr>
          <w:rFonts w:ascii="Times New Roman" w:hAnsi="Times New Roman"/>
          <w:sz w:val="28"/>
          <w:szCs w:val="28"/>
        </w:rPr>
        <w:t>естные праздники и памятные даты муниципального ок</w:t>
      </w:r>
      <w:r>
        <w:rPr>
          <w:rFonts w:ascii="Times New Roman" w:hAnsi="Times New Roman"/>
          <w:sz w:val="28"/>
          <w:szCs w:val="28"/>
        </w:rPr>
        <w:t xml:space="preserve">руга </w:t>
      </w:r>
      <w:r w:rsidRPr="00B852A0">
        <w:rPr>
          <w:rFonts w:ascii="Times New Roman" w:hAnsi="Times New Roman"/>
          <w:sz w:val="28"/>
          <w:szCs w:val="28"/>
        </w:rPr>
        <w:t>Головинский</w:t>
      </w:r>
    </w:p>
    <w:p w:rsidR="002529BE" w:rsidRPr="002529BE" w:rsidRDefault="002529BE" w:rsidP="002529BE"/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5"/>
        <w:gridCol w:w="3826"/>
      </w:tblGrid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Style w:val="orange1"/>
                <w:rFonts w:ascii="Times New Roman" w:hAnsi="Times New Roman"/>
                <w:color w:val="000000"/>
                <w:sz w:val="28"/>
                <w:szCs w:val="28"/>
              </w:rPr>
              <w:t>31 декабря - 1 января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Рождество Христово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Style w:val="orange1"/>
                <w:rFonts w:ascii="Times New Roman" w:hAnsi="Times New Roman"/>
                <w:color w:val="000000"/>
                <w:sz w:val="28"/>
                <w:szCs w:val="28"/>
              </w:rPr>
              <w:t>7 января</w:t>
            </w:r>
          </w:p>
        </w:tc>
      </w:tr>
      <w:tr w:rsidR="004C1648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C1648" w:rsidRPr="004C1648" w:rsidRDefault="004C1648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День студента</w:t>
            </w:r>
          </w:p>
        </w:tc>
        <w:tc>
          <w:tcPr>
            <w:tcW w:w="1950" w:type="pct"/>
          </w:tcPr>
          <w:p w:rsidR="004C1648" w:rsidRPr="004C1648" w:rsidRDefault="004C1648" w:rsidP="003D21C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C1648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25 января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234C91" w:rsidRDefault="00234C91" w:rsidP="00234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снятия блокады города Ленинграда</w:t>
            </w:r>
          </w:p>
        </w:tc>
        <w:tc>
          <w:tcPr>
            <w:tcW w:w="1950" w:type="pct"/>
          </w:tcPr>
          <w:p w:rsidR="00234C91" w:rsidRDefault="00234C91" w:rsidP="003D21C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27 января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Default="00E7167A" w:rsidP="00234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разгрома С</w:t>
            </w:r>
            <w:r w:rsidR="00234C91" w:rsidRPr="00234C91">
              <w:rPr>
                <w:rFonts w:ascii="Times New Roman" w:hAnsi="Times New Roman"/>
                <w:sz w:val="28"/>
                <w:szCs w:val="28"/>
              </w:rPr>
              <w:t>оветской армией немецко-фашистских вой</w:t>
            </w:r>
            <w:proofErr w:type="gramStart"/>
            <w:r w:rsidR="00234C91" w:rsidRPr="00234C91">
              <w:rPr>
                <w:rFonts w:ascii="Times New Roman" w:hAnsi="Times New Roman"/>
                <w:sz w:val="28"/>
                <w:szCs w:val="28"/>
              </w:rPr>
              <w:t xml:space="preserve">ск в </w:t>
            </w:r>
            <w:r w:rsidR="00234C91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="00234C91">
              <w:rPr>
                <w:rFonts w:ascii="Times New Roman" w:hAnsi="Times New Roman"/>
                <w:sz w:val="28"/>
                <w:szCs w:val="28"/>
              </w:rPr>
              <w:t>алинградской</w:t>
            </w:r>
            <w:r w:rsidR="00234C91" w:rsidRPr="00234C91">
              <w:rPr>
                <w:rFonts w:ascii="Times New Roman" w:hAnsi="Times New Roman"/>
                <w:sz w:val="28"/>
                <w:szCs w:val="28"/>
              </w:rPr>
              <w:t xml:space="preserve"> битве</w:t>
            </w:r>
          </w:p>
        </w:tc>
        <w:tc>
          <w:tcPr>
            <w:tcW w:w="1950" w:type="pct"/>
          </w:tcPr>
          <w:p w:rsidR="00234C91" w:rsidRDefault="00234C91" w:rsidP="003D21C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2 февраля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4C1648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950" w:type="pct"/>
          </w:tcPr>
          <w:p w:rsidR="00234C91" w:rsidRPr="004C1648" w:rsidRDefault="00234C91" w:rsidP="003D21C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23 февраля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8 марта</w:t>
            </w:r>
          </w:p>
        </w:tc>
      </w:tr>
      <w:tr w:rsidR="00883942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83942" w:rsidRPr="004C1648" w:rsidRDefault="00883942" w:rsidP="00883942">
            <w:pPr>
              <w:rPr>
                <w:rFonts w:ascii="Times New Roman" w:hAnsi="Times New Roman"/>
                <w:sz w:val="28"/>
                <w:szCs w:val="28"/>
              </w:rPr>
            </w:pPr>
            <w:r w:rsidRPr="00883942">
              <w:rPr>
                <w:rFonts w:ascii="Times New Roman" w:hAnsi="Times New Roman"/>
                <w:sz w:val="28"/>
                <w:szCs w:val="28"/>
              </w:rPr>
              <w:t xml:space="preserve">День работника культуры </w:t>
            </w:r>
          </w:p>
        </w:tc>
        <w:tc>
          <w:tcPr>
            <w:tcW w:w="1950" w:type="pct"/>
          </w:tcPr>
          <w:p w:rsidR="00883942" w:rsidRPr="004C1648" w:rsidRDefault="00883942" w:rsidP="003D21C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25 марта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Международный день освобождения узников фашистских лагерей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Международный день памятников и исторических мест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Fonts w:ascii="Times New Roman" w:hAnsi="Times New Roman"/>
                <w:bCs/>
                <w:sz w:val="28"/>
                <w:szCs w:val="28"/>
              </w:rPr>
              <w:t>18 апреля</w:t>
            </w:r>
          </w:p>
        </w:tc>
      </w:tr>
      <w:tr w:rsidR="00E7167A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7167A" w:rsidRPr="004C1648" w:rsidRDefault="00E7167A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7167A">
              <w:rPr>
                <w:rFonts w:ascii="Times New Roman" w:hAnsi="Times New Roman"/>
                <w:sz w:val="28"/>
                <w:szCs w:val="28"/>
              </w:rPr>
              <w:t>ень органов местного самоуправления</w:t>
            </w:r>
          </w:p>
        </w:tc>
        <w:tc>
          <w:tcPr>
            <w:tcW w:w="1950" w:type="pct"/>
          </w:tcPr>
          <w:p w:rsidR="00E7167A" w:rsidRPr="004C1648" w:rsidRDefault="00E7167A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 апреля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5728B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5728B6">
              <w:rPr>
                <w:rFonts w:ascii="Times New Roman" w:hAnsi="Times New Roman"/>
                <w:sz w:val="28"/>
                <w:szCs w:val="28"/>
              </w:rPr>
              <w:t>День участников ликвидации последствий радиационных аварий и катастроф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Fonts w:ascii="Times New Roman" w:hAnsi="Times New Roman"/>
                <w:bCs/>
                <w:sz w:val="28"/>
                <w:szCs w:val="28"/>
              </w:rPr>
              <w:t>26 апреля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4C1648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</w:tc>
        <w:tc>
          <w:tcPr>
            <w:tcW w:w="1950" w:type="pct"/>
          </w:tcPr>
          <w:p w:rsidR="00234C91" w:rsidRPr="004C1648" w:rsidRDefault="00234C91" w:rsidP="003D21C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34C91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в соответствии с православным календарём</w:t>
            </w:r>
          </w:p>
        </w:tc>
      </w:tr>
      <w:tr w:rsidR="004C1648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C1648" w:rsidRPr="004C1648" w:rsidRDefault="004C1648" w:rsidP="005728B6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Праздник Труда</w:t>
            </w:r>
          </w:p>
        </w:tc>
        <w:tc>
          <w:tcPr>
            <w:tcW w:w="1950" w:type="pct"/>
          </w:tcPr>
          <w:p w:rsidR="004C1648" w:rsidRPr="004C1648" w:rsidRDefault="004C1648" w:rsidP="003D21C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C1648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1 мая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4C1648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1950" w:type="pct"/>
          </w:tcPr>
          <w:p w:rsidR="00234C91" w:rsidRPr="004C1648" w:rsidRDefault="00234C91" w:rsidP="003D21C3">
            <w:pPr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9 мая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5728B6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семей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15 мая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18 мая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Международный день защиты детей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</w:tr>
      <w:tr w:rsidR="00883942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83942" w:rsidRPr="004C1648" w:rsidRDefault="00883942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883942">
              <w:rPr>
                <w:rFonts w:ascii="Times New Roman" w:hAnsi="Times New Roman"/>
                <w:sz w:val="28"/>
                <w:szCs w:val="28"/>
              </w:rPr>
              <w:t>День социального работника</w:t>
            </w:r>
          </w:p>
        </w:tc>
        <w:tc>
          <w:tcPr>
            <w:tcW w:w="1950" w:type="pct"/>
          </w:tcPr>
          <w:p w:rsidR="00883942" w:rsidRPr="004C1648" w:rsidRDefault="00883942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июня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России</w:t>
            </w:r>
          </w:p>
        </w:tc>
        <w:tc>
          <w:tcPr>
            <w:tcW w:w="1950" w:type="pct"/>
          </w:tcPr>
          <w:p w:rsidR="00234C91" w:rsidRDefault="00234C91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</w:tr>
      <w:tr w:rsidR="00883942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83942" w:rsidRDefault="00883942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883942">
              <w:rPr>
                <w:rFonts w:ascii="Times New Roman" w:hAnsi="Times New Roman"/>
                <w:sz w:val="28"/>
                <w:szCs w:val="28"/>
              </w:rPr>
              <w:t>День медицинского работника</w:t>
            </w:r>
          </w:p>
        </w:tc>
        <w:tc>
          <w:tcPr>
            <w:tcW w:w="1950" w:type="pct"/>
          </w:tcPr>
          <w:p w:rsidR="00883942" w:rsidRDefault="00883942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42">
              <w:rPr>
                <w:rFonts w:ascii="Times New Roman" w:hAnsi="Times New Roman"/>
                <w:sz w:val="28"/>
                <w:szCs w:val="28"/>
              </w:rPr>
              <w:t>третье воскресенье июня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4C1648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950" w:type="pct"/>
          </w:tcPr>
          <w:p w:rsidR="00234C91" w:rsidRPr="004C1648" w:rsidRDefault="00883942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34C91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День молодежи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Fonts w:ascii="Times New Roman" w:hAnsi="Times New Roman"/>
                <w:bCs/>
                <w:sz w:val="28"/>
                <w:szCs w:val="28"/>
              </w:rPr>
              <w:t>27 июня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День физкультурника </w:t>
            </w:r>
          </w:p>
        </w:tc>
        <w:tc>
          <w:tcPr>
            <w:tcW w:w="1950" w:type="pct"/>
          </w:tcPr>
          <w:p w:rsidR="00F759F6" w:rsidRPr="004C1648" w:rsidRDefault="00841E39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F759F6" w:rsidRPr="004C1648">
              <w:rPr>
                <w:rFonts w:ascii="Times New Roman" w:hAnsi="Times New Roman"/>
                <w:bCs/>
                <w:sz w:val="28"/>
                <w:szCs w:val="28"/>
              </w:rPr>
              <w:t>торая суббота августа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Default="00234C91" w:rsidP="00234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950" w:type="pct"/>
          </w:tcPr>
          <w:p w:rsidR="00234C91" w:rsidRDefault="00234C91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 августа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4C1648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разгрома советской армией немецко-фашистских войск в Курской битве</w:t>
            </w:r>
          </w:p>
        </w:tc>
        <w:tc>
          <w:tcPr>
            <w:tcW w:w="1950" w:type="pct"/>
          </w:tcPr>
          <w:p w:rsidR="00234C91" w:rsidRPr="004C1648" w:rsidRDefault="00234C91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 августа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День знаний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Fonts w:ascii="Times New Roman" w:hAnsi="Times New Roman"/>
                <w:bCs/>
                <w:sz w:val="28"/>
                <w:szCs w:val="28"/>
              </w:rPr>
              <w:t>1 сентября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234C91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234C91">
              <w:rPr>
                <w:rFonts w:ascii="Times New Roman" w:hAnsi="Times New Roman"/>
                <w:sz w:val="28"/>
                <w:szCs w:val="28"/>
              </w:rPr>
              <w:t>День города</w:t>
            </w:r>
          </w:p>
        </w:tc>
        <w:tc>
          <w:tcPr>
            <w:tcW w:w="1950" w:type="pct"/>
          </w:tcPr>
          <w:p w:rsidR="00234C91" w:rsidRPr="00234C91" w:rsidRDefault="00841E39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7167A">
              <w:rPr>
                <w:rFonts w:ascii="Times New Roman" w:hAnsi="Times New Roman"/>
                <w:sz w:val="28"/>
                <w:szCs w:val="28"/>
              </w:rPr>
              <w:t>ервая или вторая</w:t>
            </w:r>
            <w:r w:rsidR="00234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167A">
              <w:rPr>
                <w:rFonts w:ascii="Times New Roman" w:hAnsi="Times New Roman"/>
                <w:sz w:val="28"/>
                <w:szCs w:val="28"/>
              </w:rPr>
              <w:t>суббота</w:t>
            </w:r>
            <w:r w:rsidR="00234C91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2529BE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2529BE">
              <w:rPr>
                <w:rFonts w:ascii="Times New Roman" w:hAnsi="Times New Roman"/>
                <w:sz w:val="28"/>
                <w:szCs w:val="28"/>
              </w:rPr>
              <w:t>старшего поколения</w:t>
            </w:r>
            <w:r w:rsidRPr="004C16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Fonts w:ascii="Times New Roman" w:hAnsi="Times New Roman"/>
                <w:bCs/>
                <w:sz w:val="28"/>
                <w:szCs w:val="28"/>
              </w:rPr>
              <w:t>1 октября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Pr="004C1648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учителя</w:t>
            </w:r>
          </w:p>
        </w:tc>
        <w:tc>
          <w:tcPr>
            <w:tcW w:w="1950" w:type="pct"/>
          </w:tcPr>
          <w:p w:rsidR="00234C91" w:rsidRPr="004C1648" w:rsidRDefault="00234C91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октября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 памяти жертв политических репрессий 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1648">
              <w:rPr>
                <w:rFonts w:ascii="Times New Roman" w:hAnsi="Times New Roman"/>
                <w:bCs/>
                <w:sz w:val="28"/>
                <w:szCs w:val="28"/>
              </w:rPr>
              <w:t>30 октября</w:t>
            </w:r>
          </w:p>
        </w:tc>
      </w:tr>
      <w:tr w:rsidR="00234C91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34C91" w:rsidRDefault="00234C91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950" w:type="pct"/>
          </w:tcPr>
          <w:p w:rsidR="00234C91" w:rsidRDefault="00234C91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ноября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F759F6" w:rsidP="004C1648">
            <w:pPr>
              <w:rPr>
                <w:rFonts w:ascii="Times New Roman" w:hAnsi="Times New Roman"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 xml:space="preserve">День матери </w:t>
            </w:r>
          </w:p>
        </w:tc>
        <w:tc>
          <w:tcPr>
            <w:tcW w:w="1950" w:type="pct"/>
          </w:tcPr>
          <w:p w:rsidR="00F759F6" w:rsidRPr="004C1648" w:rsidRDefault="00841E39" w:rsidP="003D21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F759F6" w:rsidRPr="004C1648">
              <w:rPr>
                <w:rFonts w:ascii="Times New Roman" w:hAnsi="Times New Roman"/>
                <w:bCs/>
                <w:sz w:val="28"/>
                <w:szCs w:val="28"/>
              </w:rPr>
              <w:t>оследнее воскресенье ноября</w:t>
            </w:r>
          </w:p>
        </w:tc>
      </w:tr>
      <w:tr w:rsidR="00F759F6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759F6" w:rsidRPr="004C1648" w:rsidRDefault="005728B6" w:rsidP="004C16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728B6">
              <w:rPr>
                <w:rFonts w:ascii="Times New Roman" w:hAnsi="Times New Roman"/>
                <w:sz w:val="28"/>
                <w:szCs w:val="28"/>
              </w:rPr>
              <w:t>еждународный день людей с ограниченными возможностями</w:t>
            </w:r>
          </w:p>
        </w:tc>
        <w:tc>
          <w:tcPr>
            <w:tcW w:w="1950" w:type="pct"/>
          </w:tcPr>
          <w:p w:rsidR="00F759F6" w:rsidRPr="004C1648" w:rsidRDefault="00F759F6" w:rsidP="003D21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648">
              <w:rPr>
                <w:rFonts w:ascii="Times New Roman" w:hAnsi="Times New Roman"/>
                <w:sz w:val="28"/>
                <w:szCs w:val="28"/>
              </w:rPr>
              <w:t>3 декабря;</w:t>
            </w:r>
          </w:p>
        </w:tc>
      </w:tr>
      <w:tr w:rsidR="004C1648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4C1648" w:rsidRPr="004C1648" w:rsidRDefault="004C1648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контрнаступления советских войск против немецко-фашистских захватчиков</w:t>
            </w:r>
          </w:p>
        </w:tc>
        <w:tc>
          <w:tcPr>
            <w:tcW w:w="1950" w:type="pct"/>
          </w:tcPr>
          <w:p w:rsidR="004C1648" w:rsidRPr="004C1648" w:rsidRDefault="004C1648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декабря</w:t>
            </w:r>
          </w:p>
        </w:tc>
      </w:tr>
      <w:tr w:rsidR="002529BE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2529BE" w:rsidRDefault="002529BE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950" w:type="pct"/>
          </w:tcPr>
          <w:p w:rsidR="002529BE" w:rsidRDefault="002529BE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</w:tr>
      <w:tr w:rsidR="00E7167A" w:rsidRPr="004C1648" w:rsidTr="004E08A0">
        <w:tc>
          <w:tcPr>
            <w:tcW w:w="305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7167A" w:rsidRPr="004C1648" w:rsidRDefault="00E7167A" w:rsidP="004C1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950" w:type="pct"/>
          </w:tcPr>
          <w:p w:rsidR="00E7167A" w:rsidRPr="004C1648" w:rsidRDefault="00E7167A" w:rsidP="003D2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</w:tc>
      </w:tr>
    </w:tbl>
    <w:p w:rsidR="00F759F6" w:rsidRDefault="00F759F6" w:rsidP="008872C7">
      <w:pPr>
        <w:pStyle w:val="3"/>
        <w:rPr>
          <w:b w:val="0"/>
          <w:sz w:val="24"/>
          <w:szCs w:val="24"/>
        </w:rPr>
      </w:pPr>
    </w:p>
    <w:sectPr w:rsidR="00F759F6" w:rsidSect="00CA55D4">
      <w:pgSz w:w="11906" w:h="16838"/>
      <w:pgMar w:top="426" w:right="748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42" w:rsidRDefault="00883942" w:rsidP="005B48C4">
      <w:r>
        <w:separator/>
      </w:r>
    </w:p>
  </w:endnote>
  <w:endnote w:type="continuationSeparator" w:id="0">
    <w:p w:rsidR="00883942" w:rsidRDefault="00883942" w:rsidP="005B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42" w:rsidRDefault="00883942" w:rsidP="005B48C4">
      <w:r>
        <w:separator/>
      </w:r>
    </w:p>
  </w:footnote>
  <w:footnote w:type="continuationSeparator" w:id="0">
    <w:p w:rsidR="00883942" w:rsidRDefault="00883942" w:rsidP="005B4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73F"/>
    <w:multiLevelType w:val="hybridMultilevel"/>
    <w:tmpl w:val="37AABD40"/>
    <w:lvl w:ilvl="0" w:tplc="EED02D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82D5BEA"/>
    <w:multiLevelType w:val="multilevel"/>
    <w:tmpl w:val="C19895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5055831"/>
    <w:multiLevelType w:val="multilevel"/>
    <w:tmpl w:val="39C8FE52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40" w:hanging="13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ascii="Arial" w:hAnsi="Arial" w:cs="Arial" w:hint="default"/>
      </w:rPr>
    </w:lvl>
  </w:abstractNum>
  <w:abstractNum w:abstractNumId="4">
    <w:nsid w:val="3CC75C19"/>
    <w:multiLevelType w:val="multilevel"/>
    <w:tmpl w:val="C83405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5">
    <w:nsid w:val="59A60B1B"/>
    <w:multiLevelType w:val="hybridMultilevel"/>
    <w:tmpl w:val="8D78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A3C10"/>
    <w:multiLevelType w:val="multilevel"/>
    <w:tmpl w:val="433E1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E3"/>
    <w:rsid w:val="000776A0"/>
    <w:rsid w:val="000E1A53"/>
    <w:rsid w:val="00102768"/>
    <w:rsid w:val="00123D48"/>
    <w:rsid w:val="001B0B62"/>
    <w:rsid w:val="00234C91"/>
    <w:rsid w:val="002529BE"/>
    <w:rsid w:val="00297FF4"/>
    <w:rsid w:val="003023E3"/>
    <w:rsid w:val="003D21C3"/>
    <w:rsid w:val="00411F00"/>
    <w:rsid w:val="00413FEE"/>
    <w:rsid w:val="0048759F"/>
    <w:rsid w:val="004C1648"/>
    <w:rsid w:val="004E08A0"/>
    <w:rsid w:val="005728B6"/>
    <w:rsid w:val="0057684A"/>
    <w:rsid w:val="005B48C4"/>
    <w:rsid w:val="00601D7D"/>
    <w:rsid w:val="007B5B82"/>
    <w:rsid w:val="008270E3"/>
    <w:rsid w:val="0083705D"/>
    <w:rsid w:val="00841E39"/>
    <w:rsid w:val="00876ED4"/>
    <w:rsid w:val="00883942"/>
    <w:rsid w:val="008872C7"/>
    <w:rsid w:val="00955346"/>
    <w:rsid w:val="009C186C"/>
    <w:rsid w:val="009E10DF"/>
    <w:rsid w:val="00B43C8A"/>
    <w:rsid w:val="00B852A0"/>
    <w:rsid w:val="00CA55D4"/>
    <w:rsid w:val="00CC32DA"/>
    <w:rsid w:val="00CC6C7B"/>
    <w:rsid w:val="00CE717F"/>
    <w:rsid w:val="00D21B3D"/>
    <w:rsid w:val="00D25574"/>
    <w:rsid w:val="00D7465C"/>
    <w:rsid w:val="00E03078"/>
    <w:rsid w:val="00E267B4"/>
    <w:rsid w:val="00E644D8"/>
    <w:rsid w:val="00E7167A"/>
    <w:rsid w:val="00EA6152"/>
    <w:rsid w:val="00F06638"/>
    <w:rsid w:val="00F5158C"/>
    <w:rsid w:val="00F7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0B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B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0B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B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B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B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B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B6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6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B0B6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B0B6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B0B6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B0B6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0B6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B0B6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B0B6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B0B6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B0B62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1B0B6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1B0B62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B0B62"/>
    <w:pPr>
      <w:spacing w:after="60"/>
      <w:jc w:val="center"/>
      <w:outlineLvl w:val="1"/>
    </w:pPr>
    <w:rPr>
      <w:rFonts w:ascii="Cambria" w:eastAsia="Times New Roman" w:hAnsi="Cambria" w:cstheme="majorBidi"/>
    </w:rPr>
  </w:style>
  <w:style w:type="character" w:customStyle="1" w:styleId="a7">
    <w:name w:val="Подзаголовок Знак"/>
    <w:link w:val="a6"/>
    <w:uiPriority w:val="11"/>
    <w:rsid w:val="001B0B62"/>
    <w:rPr>
      <w:rFonts w:ascii="Cambria" w:eastAsia="Times New Roman" w:hAnsi="Cambria" w:cstheme="majorBidi"/>
      <w:sz w:val="24"/>
      <w:szCs w:val="24"/>
    </w:rPr>
  </w:style>
  <w:style w:type="character" w:styleId="a8">
    <w:name w:val="Strong"/>
    <w:qFormat/>
    <w:rsid w:val="001B0B62"/>
    <w:rPr>
      <w:b/>
      <w:bCs/>
    </w:rPr>
  </w:style>
  <w:style w:type="character" w:styleId="a9">
    <w:name w:val="Emphasis"/>
    <w:uiPriority w:val="20"/>
    <w:qFormat/>
    <w:rsid w:val="001B0B62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1B0B6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B0B62"/>
    <w:rPr>
      <w:i/>
    </w:rPr>
  </w:style>
  <w:style w:type="character" w:customStyle="1" w:styleId="22">
    <w:name w:val="Цитата 2 Знак"/>
    <w:link w:val="21"/>
    <w:uiPriority w:val="29"/>
    <w:rsid w:val="001B0B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0B6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B0B62"/>
    <w:rPr>
      <w:b/>
      <w:i/>
      <w:sz w:val="24"/>
    </w:rPr>
  </w:style>
  <w:style w:type="character" w:styleId="ad">
    <w:name w:val="Subtle Emphasis"/>
    <w:uiPriority w:val="19"/>
    <w:qFormat/>
    <w:rsid w:val="001B0B62"/>
    <w:rPr>
      <w:i/>
      <w:color w:val="5A5A5A"/>
    </w:rPr>
  </w:style>
  <w:style w:type="character" w:styleId="ae">
    <w:name w:val="Intense Emphasis"/>
    <w:uiPriority w:val="21"/>
    <w:qFormat/>
    <w:rsid w:val="001B0B6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B0B6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B0B62"/>
    <w:rPr>
      <w:b/>
      <w:sz w:val="24"/>
      <w:u w:val="single"/>
    </w:rPr>
  </w:style>
  <w:style w:type="character" w:styleId="af1">
    <w:name w:val="Book Title"/>
    <w:uiPriority w:val="33"/>
    <w:qFormat/>
    <w:rsid w:val="001B0B6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0B6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B48C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B48C4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B48C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B48C4"/>
    <w:rPr>
      <w:sz w:val="24"/>
      <w:szCs w:val="24"/>
    </w:rPr>
  </w:style>
  <w:style w:type="paragraph" w:styleId="af7">
    <w:name w:val="Normal (Web)"/>
    <w:basedOn w:val="a"/>
    <w:unhideWhenUsed/>
    <w:rsid w:val="00F759F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orange1">
    <w:name w:val="orange1"/>
    <w:basedOn w:val="a0"/>
    <w:rsid w:val="00F759F6"/>
    <w:rPr>
      <w:color w:val="FC5602"/>
    </w:rPr>
  </w:style>
  <w:style w:type="table" w:styleId="af8">
    <w:name w:val="Table Grid"/>
    <w:basedOn w:val="a1"/>
    <w:uiPriority w:val="59"/>
    <w:rsid w:val="00F75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297FF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97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0B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B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0B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B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B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B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B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B6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6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B0B6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B0B6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B0B6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B0B6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0B6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B0B6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B0B6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B0B6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B0B62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1B0B6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1B0B62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B0B62"/>
    <w:pPr>
      <w:spacing w:after="60"/>
      <w:jc w:val="center"/>
      <w:outlineLvl w:val="1"/>
    </w:pPr>
    <w:rPr>
      <w:rFonts w:ascii="Cambria" w:eastAsia="Times New Roman" w:hAnsi="Cambria" w:cstheme="majorBidi"/>
    </w:rPr>
  </w:style>
  <w:style w:type="character" w:customStyle="1" w:styleId="a7">
    <w:name w:val="Подзаголовок Знак"/>
    <w:link w:val="a6"/>
    <w:uiPriority w:val="11"/>
    <w:rsid w:val="001B0B62"/>
    <w:rPr>
      <w:rFonts w:ascii="Cambria" w:eastAsia="Times New Roman" w:hAnsi="Cambria" w:cstheme="majorBidi"/>
      <w:sz w:val="24"/>
      <w:szCs w:val="24"/>
    </w:rPr>
  </w:style>
  <w:style w:type="character" w:styleId="a8">
    <w:name w:val="Strong"/>
    <w:qFormat/>
    <w:rsid w:val="001B0B62"/>
    <w:rPr>
      <w:b/>
      <w:bCs/>
    </w:rPr>
  </w:style>
  <w:style w:type="character" w:styleId="a9">
    <w:name w:val="Emphasis"/>
    <w:uiPriority w:val="20"/>
    <w:qFormat/>
    <w:rsid w:val="001B0B62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1B0B6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B0B62"/>
    <w:rPr>
      <w:i/>
    </w:rPr>
  </w:style>
  <w:style w:type="character" w:customStyle="1" w:styleId="22">
    <w:name w:val="Цитата 2 Знак"/>
    <w:link w:val="21"/>
    <w:uiPriority w:val="29"/>
    <w:rsid w:val="001B0B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0B6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B0B62"/>
    <w:rPr>
      <w:b/>
      <w:i/>
      <w:sz w:val="24"/>
    </w:rPr>
  </w:style>
  <w:style w:type="character" w:styleId="ad">
    <w:name w:val="Subtle Emphasis"/>
    <w:uiPriority w:val="19"/>
    <w:qFormat/>
    <w:rsid w:val="001B0B62"/>
    <w:rPr>
      <w:i/>
      <w:color w:val="5A5A5A"/>
    </w:rPr>
  </w:style>
  <w:style w:type="character" w:styleId="ae">
    <w:name w:val="Intense Emphasis"/>
    <w:uiPriority w:val="21"/>
    <w:qFormat/>
    <w:rsid w:val="001B0B6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B0B6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B0B62"/>
    <w:rPr>
      <w:b/>
      <w:sz w:val="24"/>
      <w:u w:val="single"/>
    </w:rPr>
  </w:style>
  <w:style w:type="character" w:styleId="af1">
    <w:name w:val="Book Title"/>
    <w:uiPriority w:val="33"/>
    <w:qFormat/>
    <w:rsid w:val="001B0B6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0B6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B48C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B48C4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B48C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B48C4"/>
    <w:rPr>
      <w:sz w:val="24"/>
      <w:szCs w:val="24"/>
    </w:rPr>
  </w:style>
  <w:style w:type="paragraph" w:styleId="af7">
    <w:name w:val="Normal (Web)"/>
    <w:basedOn w:val="a"/>
    <w:unhideWhenUsed/>
    <w:rsid w:val="00F759F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orange1">
    <w:name w:val="orange1"/>
    <w:basedOn w:val="a0"/>
    <w:rsid w:val="00F759F6"/>
    <w:rPr>
      <w:color w:val="FC5602"/>
    </w:rPr>
  </w:style>
  <w:style w:type="table" w:styleId="af8">
    <w:name w:val="Table Grid"/>
    <w:basedOn w:val="a1"/>
    <w:uiPriority w:val="59"/>
    <w:rsid w:val="00F75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297FF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97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5;&#1072;&#1096;&#1077;-&#1075;&#1086;&#1083;&#1086;&#1074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5</cp:revision>
  <cp:lastPrinted>2022-12-14T13:36:00Z</cp:lastPrinted>
  <dcterms:created xsi:type="dcterms:W3CDTF">2022-12-14T13:28:00Z</dcterms:created>
  <dcterms:modified xsi:type="dcterms:W3CDTF">2022-12-16T06:58:00Z</dcterms:modified>
</cp:coreProperties>
</file>