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1E" w:rsidRPr="005A471E" w:rsidRDefault="005A471E" w:rsidP="005A471E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5A471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35 от 25 апреля 2013 года Об исполнении бюджета внутригородского муниципального образования Головинское в городе Москве за 1 квартал 2013 года</w:t>
      </w:r>
    </w:p>
    <w:p w:rsidR="005A471E" w:rsidRPr="005A471E" w:rsidRDefault="005A471E" w:rsidP="005A471E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5A471E" w:rsidRPr="005A471E" w:rsidRDefault="005A471E" w:rsidP="005A471E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5A471E" w:rsidRPr="005A471E" w:rsidRDefault="005A471E" w:rsidP="005A471E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</w:t>
      </w:r>
    </w:p>
    <w:p w:rsidR="005A471E" w:rsidRPr="005A471E" w:rsidRDefault="005A471E" w:rsidP="005A471E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5A471E" w:rsidRPr="005A471E" w:rsidRDefault="005A471E" w:rsidP="005A471E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A471E" w:rsidRPr="005A471E" w:rsidRDefault="005A471E" w:rsidP="005A471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 апреля 2013 года   №  35                      </w:t>
      </w:r>
    </w:p>
    <w:p w:rsidR="005A471E" w:rsidRPr="005A471E" w:rsidRDefault="005A471E" w:rsidP="005A471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A471E" w:rsidRPr="005A471E" w:rsidRDefault="005A471E" w:rsidP="005A471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A471E" w:rsidRPr="005A471E" w:rsidRDefault="005A471E" w:rsidP="005A47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исполнении бюджета внутригородского</w:t>
      </w:r>
    </w:p>
    <w:p w:rsidR="005A471E" w:rsidRPr="005A471E" w:rsidRDefault="005A471E" w:rsidP="005A47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 Головинское</w:t>
      </w:r>
    </w:p>
    <w:p w:rsidR="005A471E" w:rsidRPr="005A471E" w:rsidRDefault="005A471E" w:rsidP="005A47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городе Москве за 1 квартал  2013 года</w:t>
      </w:r>
    </w:p>
    <w:p w:rsidR="005A471E" w:rsidRPr="005A471E" w:rsidRDefault="005A471E" w:rsidP="005A47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A471E" w:rsidRPr="005A471E" w:rsidRDefault="005A471E" w:rsidP="005A471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A471E" w:rsidRPr="005A471E" w:rsidRDefault="005A471E" w:rsidP="005A471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В соответствии со статьей 264.2 Бюджетного кодекса Российской Федерации, согласно пункту 1 части 1 статьи 17 Устава внутригородского муниципального образования Головинское в городе Москве, пунктам 20.1 и 20.3  Положения «О бюджетном процессе во внутригородском муниципальном образовании Головинское в городе Москве,</w:t>
      </w:r>
    </w:p>
    <w:p w:rsidR="005A471E" w:rsidRPr="005A471E" w:rsidRDefault="005A471E" w:rsidP="005A471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A471E" w:rsidRPr="005A471E" w:rsidRDefault="005A471E" w:rsidP="005A47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            муниципальным Собранием принято решение:</w:t>
      </w:r>
    </w:p>
    <w:p w:rsidR="005A471E" w:rsidRPr="005A471E" w:rsidRDefault="005A471E" w:rsidP="005A471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A471E" w:rsidRPr="005A471E" w:rsidRDefault="005A471E" w:rsidP="005A47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5A471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Принять к сведению информацию об исполнении бюджета внутригородского муниципального образования Головинское в городе Москве за 1 квартал 2013 года (приложение).</w:t>
      </w:r>
    </w:p>
    <w:p w:rsidR="005A471E" w:rsidRPr="005A471E" w:rsidRDefault="005A471E" w:rsidP="005A47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5A471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 разместить настоящее решение на официальном сайте внутригородского муниципального образования Головинское в городе Москве</w:t>
      </w:r>
      <w:r w:rsidRPr="005A471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5A471E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A471E" w:rsidRPr="005A471E" w:rsidRDefault="005A471E" w:rsidP="005A47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 Настоящее решение вступает в силу со дня его принятия.</w:t>
      </w:r>
    </w:p>
    <w:p w:rsidR="005A471E" w:rsidRPr="005A471E" w:rsidRDefault="005A471E" w:rsidP="005A47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5A471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           </w:t>
      </w:r>
      <w:r w:rsidRPr="005A471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5A471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Ревизионной комиссии - депутата</w:t>
      </w:r>
      <w:r w:rsidRPr="005A471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A471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5A471E" w:rsidRPr="005A471E" w:rsidRDefault="005A471E" w:rsidP="005A471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A471E" w:rsidRPr="005A471E" w:rsidRDefault="005A471E" w:rsidP="005A471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A471E" w:rsidRPr="005A471E" w:rsidRDefault="005A471E" w:rsidP="005A471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A471E" w:rsidRPr="005A471E" w:rsidRDefault="005A471E" w:rsidP="005A471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A471E" w:rsidRPr="005A471E" w:rsidRDefault="005A471E" w:rsidP="005A47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5A471E" w:rsidRPr="005A471E" w:rsidRDefault="005A471E" w:rsidP="005A47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5A471E" w:rsidRPr="005A471E" w:rsidRDefault="005A471E" w:rsidP="005A47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                                          Д.В.Зуев</w:t>
      </w:r>
    </w:p>
    <w:p w:rsidR="005A471E" w:rsidRPr="005A471E" w:rsidRDefault="005A471E" w:rsidP="005A471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A471E" w:rsidRPr="005A471E" w:rsidRDefault="005A471E" w:rsidP="005A471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A471E" w:rsidRPr="005A471E" w:rsidRDefault="005A471E" w:rsidP="005A471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</w:t>
      </w:r>
    </w:p>
    <w:p w:rsidR="005A471E" w:rsidRPr="005A471E" w:rsidRDefault="005A471E" w:rsidP="005A471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A471E" w:rsidRPr="005A471E" w:rsidRDefault="005A471E" w:rsidP="005A471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A471E" w:rsidRPr="005A471E" w:rsidRDefault="005A471E" w:rsidP="005A471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A471E" w:rsidRPr="005A471E" w:rsidRDefault="005A471E" w:rsidP="005A471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A471E" w:rsidRPr="005A471E" w:rsidRDefault="005A471E" w:rsidP="005A471E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 Приложение  к решению муниципального Собрания </w:t>
      </w:r>
    </w:p>
    <w:p w:rsidR="005A471E" w:rsidRPr="005A471E" w:rsidRDefault="005A471E" w:rsidP="005A471E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 Головинское</w:t>
      </w:r>
    </w:p>
    <w:p w:rsidR="005A471E" w:rsidRPr="005A471E" w:rsidRDefault="005A471E" w:rsidP="005A471E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 от 25 апреля 2013 года №  35</w:t>
      </w:r>
    </w:p>
    <w:p w:rsidR="005A471E" w:rsidRPr="005A471E" w:rsidRDefault="005A471E" w:rsidP="005A471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A471E" w:rsidRPr="005A471E" w:rsidRDefault="005A471E" w:rsidP="005A47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ОТЧЕТ</w:t>
      </w:r>
    </w:p>
    <w:p w:rsidR="005A471E" w:rsidRPr="005A471E" w:rsidRDefault="005A471E" w:rsidP="005A47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ИСПОЛНЕНИИ СМЕТЫ ДОХОДОВ И  РАСХОДОВ</w:t>
      </w:r>
    </w:p>
    <w:p w:rsidR="005A471E" w:rsidRPr="005A471E" w:rsidRDefault="005A471E" w:rsidP="005A47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 квартал 2013 года</w:t>
      </w:r>
    </w:p>
    <w:p w:rsidR="005A471E" w:rsidRPr="005A471E" w:rsidRDefault="005A471E" w:rsidP="005A47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 внутригородскому муниципальному образованию</w:t>
      </w:r>
    </w:p>
    <w:p w:rsidR="005A471E" w:rsidRPr="005A471E" w:rsidRDefault="005A471E" w:rsidP="005A47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Москве.</w:t>
      </w:r>
    </w:p>
    <w:p w:rsidR="005A471E" w:rsidRPr="005A471E" w:rsidRDefault="005A471E" w:rsidP="005A471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</w:t>
      </w:r>
    </w:p>
    <w:p w:rsidR="005A471E" w:rsidRPr="005A471E" w:rsidRDefault="005A471E" w:rsidP="005A471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88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3"/>
        <w:gridCol w:w="4337"/>
        <w:gridCol w:w="1552"/>
        <w:gridCol w:w="1594"/>
        <w:gridCol w:w="788"/>
      </w:tblGrid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План, тыс. руб.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Факт, тыс.руб.</w:t>
            </w:r>
          </w:p>
          <w:p w:rsidR="005A471E" w:rsidRPr="005A471E" w:rsidRDefault="005A471E" w:rsidP="005A471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%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ДОХОДЫ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57018,1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15655,9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27,5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16572,8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3148,4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19,0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Субвенции  для осуществления передаваемых полномочий города Москвы на образование и организацию деятельности районных комиссий по делам несовершеннолетних и их  защите их прав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3742,4</w:t>
            </w:r>
          </w:p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27,4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Субвенции 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5543,7</w:t>
            </w:r>
          </w:p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1532,0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27,6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Субвенции  для осуществления передаваемых полномочий  города Москвы на организацию опеки, попечительства и патронажа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8850,5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2376,0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26,8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Субвенции  для осуществления передаваемых полномочий  города Москвы на организацию досуговой,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11280,5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5790,0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51,3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Субвенции  для осуществления передаваемых полномочий  города Москвы на организацию  физкультурно-оздоровительной и спортивной работы с населением по месту жительства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11028,2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3120,0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28,3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-1360,8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Доходы от денежных взысканий (штрафов КДН)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Возмещение сумм, израсходованных незаконно или не по целевому назначению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Невыясненные поступления, зачисляемые в бюджеты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-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РАСХОДЫ всего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57018,1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12972,7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22,8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Содержание руководителя Муниципального образования </w:t>
            </w: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 :</w:t>
            </w:r>
          </w:p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ФОТ, -начисления на оплату труда ,-СКЛ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1567,8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437,2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27,9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Содержание депутатского корпуса в том числе:</w:t>
            </w:r>
          </w:p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-восстановление расходов за приобретение проездного билета депутатов МС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54,7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18,2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</w:t>
            </w:r>
          </w:p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Содержание муниципалитета ВМО Головинское</w:t>
            </w:r>
          </w:p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  том 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29576,6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7724,6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26,1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i/>
                <w:iCs/>
                <w:color w:val="000000"/>
                <w:sz w:val="18"/>
                <w:u w:val="single"/>
                <w:lang w:eastAsia="ru-RU"/>
              </w:rPr>
              <w:t>Содержание муниципалитета (в том числе КДН, отдел по досуговой социально-воспитательной и спортивной работе по месту жительства, отдел по опеке и попечительству)</w:t>
            </w:r>
          </w:p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ФОТ, начисление на ФОТ оплату труда, услуги связи, коммунальные услуги, приобретение мебели, обслуживание в поликлинике, приобретение оргтехники, прочие расходы.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28030,5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7096,1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i/>
                <w:iCs/>
                <w:color w:val="000000"/>
                <w:sz w:val="18"/>
                <w:u w:val="single"/>
                <w:lang w:eastAsia="ru-RU"/>
              </w:rPr>
              <w:t>Содержание руководителя  муниципалитета</w:t>
            </w:r>
          </w:p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ФОТ, начисление на ФОТ, СКЛ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1546,1</w:t>
            </w:r>
          </w:p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628,5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40,7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Организация досуговой и социально-воспитательной работы с населением по месту жительства    в том числе</w:t>
            </w:r>
            <w:r w:rsidRPr="005A471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11280,5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2498,4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22,1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на выполнение муниципального задания (МБУ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8527,5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2117,0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24,8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на иные цели (МБУ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и эксплуатационные платежи по досуговым помещениям, переданным в оперативное управление муниципалитету в т.ч. страхование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2476,8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12,8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 (абонентская плата за телефонные номера 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19,2</w:t>
            </w:r>
          </w:p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u w:val="single"/>
                <w:lang w:eastAsia="ru-RU"/>
              </w:rPr>
              <w:t> </w:t>
            </w:r>
          </w:p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Организация физкультурно-оздоровительной и спортивной работы с населением по месту жительства 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11028,2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2143,2</w:t>
            </w:r>
          </w:p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19,4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на выполнение муниципального задания (МБУ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6168,2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1489,0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24,1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на иные цели (МБУ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-содержание  спортивных  площадок, проведение конкурсов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4575,0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583,2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12,7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Расходы по полномочиям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3265,0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114,6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3,5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-членские взносы  в Ассоциацию  муниципальных образований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-прочие услуги (стенды, проведение конкурсов, котировок)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33,7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-Связь и информатика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-периодическая печать и издательство</w:t>
            </w:r>
          </w:p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1022,3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-проведение  праздничных мероприятий</w:t>
            </w:r>
          </w:p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1463,5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16,2</w:t>
            </w:r>
          </w:p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5A471E" w:rsidRPr="005A471E" w:rsidTr="005A471E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-резервный фонд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A471E" w:rsidRPr="005A471E" w:rsidRDefault="005A471E" w:rsidP="005A471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5A471E" w:rsidRPr="005A471E" w:rsidRDefault="005A471E" w:rsidP="005A47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471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9B66F5" w:rsidRDefault="009B66F5"/>
    <w:sectPr w:rsidR="009B66F5" w:rsidSect="009B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A471E"/>
    <w:rsid w:val="005A471E"/>
    <w:rsid w:val="009B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F5"/>
  </w:style>
  <w:style w:type="paragraph" w:styleId="1">
    <w:name w:val="heading 1"/>
    <w:basedOn w:val="a"/>
    <w:link w:val="10"/>
    <w:uiPriority w:val="9"/>
    <w:qFormat/>
    <w:rsid w:val="005A4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A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71E"/>
    <w:rPr>
      <w:b/>
      <w:bCs/>
    </w:rPr>
  </w:style>
  <w:style w:type="character" w:customStyle="1" w:styleId="apple-converted-space">
    <w:name w:val="apple-converted-space"/>
    <w:basedOn w:val="a0"/>
    <w:rsid w:val="005A471E"/>
  </w:style>
  <w:style w:type="character" w:styleId="a5">
    <w:name w:val="Hyperlink"/>
    <w:basedOn w:val="a0"/>
    <w:uiPriority w:val="99"/>
    <w:semiHidden/>
    <w:unhideWhenUsed/>
    <w:rsid w:val="005A471E"/>
    <w:rPr>
      <w:color w:val="0000FF"/>
      <w:u w:val="single"/>
    </w:rPr>
  </w:style>
  <w:style w:type="character" w:styleId="a6">
    <w:name w:val="Emphasis"/>
    <w:basedOn w:val="a0"/>
    <w:uiPriority w:val="20"/>
    <w:qFormat/>
    <w:rsid w:val="005A47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4992</Characters>
  <Application>Microsoft Office Word</Application>
  <DocSecurity>0</DocSecurity>
  <Lines>41</Lines>
  <Paragraphs>11</Paragraphs>
  <ScaleCrop>false</ScaleCrop>
  <Company>org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2018-10-04T11:50:00Z</dcterms:created>
  <dcterms:modified xsi:type="dcterms:W3CDTF">2018-10-04T11:50:00Z</dcterms:modified>
</cp:coreProperties>
</file>