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0E" w:rsidRPr="00673E0E" w:rsidRDefault="00673E0E" w:rsidP="00673E0E">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673E0E">
        <w:rPr>
          <w:rFonts w:ascii="Arial" w:eastAsia="Times New Roman" w:hAnsi="Arial" w:cs="Arial"/>
          <w:b/>
          <w:bCs/>
          <w:color w:val="000000"/>
          <w:kern w:val="36"/>
          <w:sz w:val="26"/>
          <w:szCs w:val="26"/>
          <w:lang w:eastAsia="ru-RU"/>
        </w:rPr>
        <w:t>Решение № 97 от 26 ноября 2013 года</w:t>
      </w:r>
      <w:proofErr w:type="gramStart"/>
      <w:r w:rsidRPr="00673E0E">
        <w:rPr>
          <w:rFonts w:ascii="Arial" w:eastAsia="Times New Roman" w:hAnsi="Arial" w:cs="Arial"/>
          <w:b/>
          <w:bCs/>
          <w:color w:val="000000"/>
          <w:kern w:val="36"/>
          <w:sz w:val="26"/>
          <w:szCs w:val="26"/>
          <w:lang w:eastAsia="ru-RU"/>
        </w:rPr>
        <w:t xml:space="preserve"> О</w:t>
      </w:r>
      <w:proofErr w:type="gramEnd"/>
      <w:r w:rsidRPr="00673E0E">
        <w:rPr>
          <w:rFonts w:ascii="Arial" w:eastAsia="Times New Roman" w:hAnsi="Arial" w:cs="Arial"/>
          <w:b/>
          <w:bCs/>
          <w:color w:val="000000"/>
          <w:kern w:val="36"/>
          <w:sz w:val="26"/>
          <w:szCs w:val="26"/>
          <w:lang w:eastAsia="ru-RU"/>
        </w:rPr>
        <w:t xml:space="preserve">б утверждении муниципальных программ муниципального округа </w:t>
      </w:r>
      <w:proofErr w:type="spellStart"/>
      <w:r w:rsidRPr="00673E0E">
        <w:rPr>
          <w:rFonts w:ascii="Arial" w:eastAsia="Times New Roman" w:hAnsi="Arial" w:cs="Arial"/>
          <w:b/>
          <w:bCs/>
          <w:color w:val="000000"/>
          <w:kern w:val="36"/>
          <w:sz w:val="26"/>
          <w:szCs w:val="26"/>
          <w:lang w:eastAsia="ru-RU"/>
        </w:rPr>
        <w:t>Головинский</w:t>
      </w:r>
      <w:proofErr w:type="spellEnd"/>
    </w:p>
    <w:p w:rsidR="00673E0E" w:rsidRPr="00673E0E" w:rsidRDefault="00673E0E" w:rsidP="00673E0E">
      <w:pPr>
        <w:spacing w:before="75" w:after="75"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СОВЕТ ДЕПУТАТОВ</w:t>
      </w:r>
    </w:p>
    <w:p w:rsidR="00673E0E" w:rsidRPr="00673E0E" w:rsidRDefault="00673E0E" w:rsidP="00673E0E">
      <w:pPr>
        <w:spacing w:before="75" w:after="75"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МУНИЦИПАЛЬНОГО ОКРУГА ГОЛОВИНСКИЙ</w:t>
      </w:r>
    </w:p>
    <w:p w:rsidR="00673E0E" w:rsidRPr="00673E0E" w:rsidRDefault="00673E0E" w:rsidP="00673E0E">
      <w:pPr>
        <w:spacing w:before="75" w:after="75"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РЕШЕНИЕ</w:t>
      </w:r>
    </w:p>
    <w:p w:rsidR="00673E0E" w:rsidRPr="00673E0E" w:rsidRDefault="00673E0E" w:rsidP="00673E0E">
      <w:pPr>
        <w:spacing w:before="75" w:after="75"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26 ноября 2013 года № 97</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xml:space="preserve">Об утверждении муниципальных программ муниципального округа </w:t>
      </w:r>
      <w:proofErr w:type="spellStart"/>
      <w:r w:rsidRPr="00673E0E">
        <w:rPr>
          <w:rFonts w:ascii="Arial" w:eastAsia="Times New Roman" w:hAnsi="Arial" w:cs="Arial"/>
          <w:b/>
          <w:bCs/>
          <w:color w:val="000000"/>
          <w:sz w:val="21"/>
          <w:lang w:eastAsia="ru-RU"/>
        </w:rPr>
        <w:t>Головинский</w:t>
      </w:r>
      <w:proofErr w:type="spellEnd"/>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В целях эффективной реализации пунктов 8, 9, 18, 21 части 1 статьи 8 Закона города Москвы от 6 ноября 2002 года № 56 «Об организации местного самоуправления в городе Москве», а также переданных отдельных государственных полномочий города Москвы осуществляемых администрацией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Советом депутатов принято решение:</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br/>
        <w:t xml:space="preserve">1. Утвердить муниципальные программы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«Славься родная Земля!» (приложение 1);</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«Моя Отчизна» (приложение 2);</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«Головино – территория спорта» (приложение 3).</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r w:rsidRPr="00673E0E">
        <w:rPr>
          <w:rFonts w:ascii="Arial" w:eastAsia="Times New Roman" w:hAnsi="Arial" w:cs="Arial"/>
          <w:color w:val="000000"/>
          <w:sz w:val="21"/>
          <w:szCs w:val="21"/>
          <w:lang w:eastAsia="ru-RU"/>
        </w:rPr>
        <w:br/>
        <w:t>2. Определить, что:</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      2.1. В муниципальные программы указанные в пункте 1 настоящего решения могут вноситься изменения решением Совета депутатов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 xml:space="preserve"> с учетом </w:t>
      </w:r>
      <w:proofErr w:type="gramStart"/>
      <w:r w:rsidRPr="00673E0E">
        <w:rPr>
          <w:rFonts w:ascii="Arial" w:eastAsia="Times New Roman" w:hAnsi="Arial" w:cs="Arial"/>
          <w:color w:val="000000"/>
          <w:sz w:val="21"/>
          <w:szCs w:val="21"/>
          <w:lang w:eastAsia="ru-RU"/>
        </w:rPr>
        <w:t>предложений комиссий Совета депутатов муниципального округа</w:t>
      </w:r>
      <w:proofErr w:type="gramEnd"/>
      <w:r w:rsidRPr="00673E0E">
        <w:rPr>
          <w:rFonts w:ascii="Arial" w:eastAsia="Times New Roman" w:hAnsi="Arial" w:cs="Arial"/>
          <w:color w:val="000000"/>
          <w:sz w:val="21"/>
          <w:szCs w:val="21"/>
          <w:lang w:eastAsia="ru-RU"/>
        </w:rPr>
        <w:t xml:space="preserve">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      2.2. Реализация муниципальных программ может проводиться с участием органов исполнительной власти города Москвы, образовательных учреждений, общественных организаций и других учреждений и организаций, а также жителей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br/>
        <w:t xml:space="preserve">3. Администрации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 xml:space="preserve">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lang w:eastAsia="ru-RU"/>
        </w:rPr>
        <w:t> </w:t>
      </w:r>
      <w:hyperlink r:id="rId5" w:history="1">
        <w:r w:rsidRPr="00673E0E">
          <w:rPr>
            <w:rFonts w:ascii="Arial" w:eastAsia="Times New Roman" w:hAnsi="Arial" w:cs="Arial"/>
            <w:color w:val="0072BC"/>
            <w:sz w:val="21"/>
            <w:u w:val="single"/>
            <w:lang w:eastAsia="ru-RU"/>
          </w:rPr>
          <w:t>www.nashe-golovino.ru</w:t>
        </w:r>
      </w:hyperlink>
      <w:r w:rsidRPr="00673E0E">
        <w:rPr>
          <w:rFonts w:ascii="Arial" w:eastAsia="Times New Roman" w:hAnsi="Arial" w:cs="Arial"/>
          <w:color w:val="000000"/>
          <w:sz w:val="21"/>
          <w:szCs w:val="21"/>
          <w:lang w:eastAsia="ru-RU"/>
        </w:rPr>
        <w:t>.</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br/>
        <w:t>4. Настоящее решение вступает в силу с 01 января 2014 года.</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br/>
        <w:t xml:space="preserve">5. Признать утратившим силу решение муниципального Собрания внутригородского муниципального образования </w:t>
      </w:r>
      <w:proofErr w:type="spellStart"/>
      <w:r w:rsidRPr="00673E0E">
        <w:rPr>
          <w:rFonts w:ascii="Arial" w:eastAsia="Times New Roman" w:hAnsi="Arial" w:cs="Arial"/>
          <w:color w:val="000000"/>
          <w:sz w:val="21"/>
          <w:szCs w:val="21"/>
          <w:lang w:eastAsia="ru-RU"/>
        </w:rPr>
        <w:t>Головинское</w:t>
      </w:r>
      <w:proofErr w:type="spellEnd"/>
      <w:r w:rsidRPr="00673E0E">
        <w:rPr>
          <w:rFonts w:ascii="Arial" w:eastAsia="Times New Roman" w:hAnsi="Arial" w:cs="Arial"/>
          <w:color w:val="000000"/>
          <w:sz w:val="21"/>
          <w:szCs w:val="21"/>
          <w:lang w:eastAsia="ru-RU"/>
        </w:rPr>
        <w:t xml:space="preserve"> в городе Москве от 27 ноября 2012 года № 99 «Об утверждении муниципальных программ внутригородского муниципального образования </w:t>
      </w:r>
      <w:proofErr w:type="spellStart"/>
      <w:r w:rsidRPr="00673E0E">
        <w:rPr>
          <w:rFonts w:ascii="Arial" w:eastAsia="Times New Roman" w:hAnsi="Arial" w:cs="Arial"/>
          <w:color w:val="000000"/>
          <w:sz w:val="21"/>
          <w:szCs w:val="21"/>
          <w:lang w:eastAsia="ru-RU"/>
        </w:rPr>
        <w:t>Головинское</w:t>
      </w:r>
      <w:proofErr w:type="spellEnd"/>
      <w:r w:rsidRPr="00673E0E">
        <w:rPr>
          <w:rFonts w:ascii="Arial" w:eastAsia="Times New Roman" w:hAnsi="Arial" w:cs="Arial"/>
          <w:color w:val="000000"/>
          <w:sz w:val="21"/>
          <w:szCs w:val="21"/>
          <w:lang w:eastAsia="ru-RU"/>
        </w:rPr>
        <w:t xml:space="preserve"> в городе Москве».</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br/>
        <w:t xml:space="preserve">6. Контроль исполнения настоящего решения возложить на главу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lang w:eastAsia="ru-RU"/>
        </w:rPr>
        <w:t> </w:t>
      </w:r>
      <w:r w:rsidRPr="00673E0E">
        <w:rPr>
          <w:rFonts w:ascii="Arial" w:eastAsia="Times New Roman" w:hAnsi="Arial" w:cs="Arial"/>
          <w:b/>
          <w:bCs/>
          <w:color w:val="000000"/>
          <w:sz w:val="21"/>
          <w:lang w:eastAsia="ru-RU"/>
        </w:rPr>
        <w:t>Зуева Д.В. </w:t>
      </w:r>
      <w:r w:rsidRPr="00673E0E">
        <w:rPr>
          <w:rFonts w:ascii="Arial" w:eastAsia="Times New Roman" w:hAnsi="Arial" w:cs="Arial"/>
          <w:color w:val="000000"/>
          <w:sz w:val="21"/>
          <w:szCs w:val="21"/>
          <w:lang w:eastAsia="ru-RU"/>
        </w:rPr>
        <w:t xml:space="preserve">и председателя Комиссии по </w:t>
      </w:r>
      <w:proofErr w:type="spellStart"/>
      <w:r w:rsidRPr="00673E0E">
        <w:rPr>
          <w:rFonts w:ascii="Arial" w:eastAsia="Times New Roman" w:hAnsi="Arial" w:cs="Arial"/>
          <w:color w:val="000000"/>
          <w:sz w:val="21"/>
          <w:szCs w:val="21"/>
          <w:lang w:eastAsia="ru-RU"/>
        </w:rPr>
        <w:t>досуговой</w:t>
      </w:r>
      <w:proofErr w:type="spellEnd"/>
      <w:r w:rsidRPr="00673E0E">
        <w:rPr>
          <w:rFonts w:ascii="Arial" w:eastAsia="Times New Roman" w:hAnsi="Arial" w:cs="Arial"/>
          <w:color w:val="000000"/>
          <w:sz w:val="21"/>
          <w:szCs w:val="21"/>
          <w:lang w:eastAsia="ru-RU"/>
        </w:rPr>
        <w:t>, социально-воспитательной, физкультурно-оздоровительной и спортивной работе - депутата</w:t>
      </w:r>
      <w:r w:rsidRPr="00673E0E">
        <w:rPr>
          <w:rFonts w:ascii="Arial" w:eastAsia="Times New Roman" w:hAnsi="Arial" w:cs="Arial"/>
          <w:color w:val="000000"/>
          <w:sz w:val="21"/>
          <w:lang w:eastAsia="ru-RU"/>
        </w:rPr>
        <w:t> </w:t>
      </w:r>
      <w:proofErr w:type="spellStart"/>
      <w:r w:rsidRPr="00673E0E">
        <w:rPr>
          <w:rFonts w:ascii="Arial" w:eastAsia="Times New Roman" w:hAnsi="Arial" w:cs="Arial"/>
          <w:b/>
          <w:bCs/>
          <w:color w:val="000000"/>
          <w:sz w:val="21"/>
          <w:lang w:eastAsia="ru-RU"/>
        </w:rPr>
        <w:t>Вяльченкову</w:t>
      </w:r>
      <w:proofErr w:type="spellEnd"/>
      <w:r w:rsidRPr="00673E0E">
        <w:rPr>
          <w:rFonts w:ascii="Arial" w:eastAsia="Times New Roman" w:hAnsi="Arial" w:cs="Arial"/>
          <w:b/>
          <w:bCs/>
          <w:color w:val="000000"/>
          <w:sz w:val="21"/>
          <w:lang w:eastAsia="ru-RU"/>
        </w:rPr>
        <w:t xml:space="preserve"> Н.В.</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xml:space="preserve">Глава муниципального округа </w:t>
      </w:r>
      <w:proofErr w:type="spellStart"/>
      <w:r w:rsidRPr="00673E0E">
        <w:rPr>
          <w:rFonts w:ascii="Arial" w:eastAsia="Times New Roman" w:hAnsi="Arial" w:cs="Arial"/>
          <w:b/>
          <w:bCs/>
          <w:color w:val="000000"/>
          <w:sz w:val="21"/>
          <w:lang w:eastAsia="ru-RU"/>
        </w:rPr>
        <w:t>Головинский</w:t>
      </w:r>
      <w:proofErr w:type="spellEnd"/>
      <w:r w:rsidRPr="00673E0E">
        <w:rPr>
          <w:rFonts w:ascii="Arial" w:eastAsia="Times New Roman" w:hAnsi="Arial" w:cs="Arial"/>
          <w:b/>
          <w:bCs/>
          <w:color w:val="000000"/>
          <w:sz w:val="21"/>
          <w:lang w:eastAsia="ru-RU"/>
        </w:rPr>
        <w:t>                                                                 Д.В. Зуев</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tbl>
      <w:tblPr>
        <w:tblW w:w="96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77"/>
        <w:gridCol w:w="4892"/>
      </w:tblGrid>
      <w:tr w:rsidR="00673E0E" w:rsidRPr="00673E0E" w:rsidTr="00673E0E">
        <w:tc>
          <w:tcPr>
            <w:tcW w:w="477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lastRenderedPageBreak/>
              <w:t> </w:t>
            </w:r>
          </w:p>
        </w:tc>
        <w:tc>
          <w:tcPr>
            <w:tcW w:w="489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Приложение 1</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к решению Совета депутатов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от 26 ноября 2013 года № 97</w:t>
            </w:r>
          </w:p>
        </w:tc>
      </w:tr>
    </w:tbl>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xml:space="preserve">Муниципальная программа муниципального округа </w:t>
      </w:r>
      <w:proofErr w:type="spellStart"/>
      <w:r w:rsidRPr="00673E0E">
        <w:rPr>
          <w:rFonts w:ascii="Arial" w:eastAsia="Times New Roman" w:hAnsi="Arial" w:cs="Arial"/>
          <w:b/>
          <w:bCs/>
          <w:color w:val="000000"/>
          <w:sz w:val="21"/>
          <w:lang w:eastAsia="ru-RU"/>
        </w:rPr>
        <w:t>Головинский</w:t>
      </w:r>
      <w:proofErr w:type="spellEnd"/>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«Славься родная Земля!»</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Москва 2013г.</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Паспорт Программы</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tbl>
      <w:tblPr>
        <w:tblW w:w="96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7404"/>
      </w:tblGrid>
      <w:tr w:rsidR="00673E0E" w:rsidRPr="00673E0E" w:rsidTr="00673E0E">
        <w:tc>
          <w:tcPr>
            <w:tcW w:w="22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Название программы</w:t>
            </w:r>
          </w:p>
        </w:tc>
        <w:tc>
          <w:tcPr>
            <w:tcW w:w="740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Программа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lang w:eastAsia="ru-RU"/>
              </w:rPr>
              <w:t> </w:t>
            </w:r>
            <w:r w:rsidRPr="00673E0E">
              <w:rPr>
                <w:rFonts w:ascii="Arial" w:eastAsia="Times New Roman" w:hAnsi="Arial" w:cs="Arial"/>
                <w:b/>
                <w:bCs/>
                <w:color w:val="000000"/>
                <w:sz w:val="21"/>
                <w:lang w:eastAsia="ru-RU"/>
              </w:rPr>
              <w:t>«Славься родная Земля!»</w:t>
            </w:r>
          </w:p>
        </w:tc>
      </w:tr>
      <w:tr w:rsidR="00673E0E" w:rsidRPr="00673E0E" w:rsidTr="00673E0E">
        <w:tc>
          <w:tcPr>
            <w:tcW w:w="22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Основания разработки программы</w:t>
            </w:r>
          </w:p>
        </w:tc>
        <w:tc>
          <w:tcPr>
            <w:tcW w:w="740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Закон </w:t>
            </w:r>
            <w:proofErr w:type="gramStart"/>
            <w:r w:rsidRPr="00673E0E">
              <w:rPr>
                <w:rFonts w:ascii="Arial" w:eastAsia="Times New Roman" w:hAnsi="Arial" w:cs="Arial"/>
                <w:color w:val="000000"/>
                <w:sz w:val="18"/>
                <w:szCs w:val="18"/>
                <w:lang w:eastAsia="ru-RU"/>
              </w:rPr>
              <w:t>г</w:t>
            </w:r>
            <w:proofErr w:type="gramEnd"/>
            <w:r w:rsidRPr="00673E0E">
              <w:rPr>
                <w:rFonts w:ascii="Arial" w:eastAsia="Times New Roman" w:hAnsi="Arial" w:cs="Arial"/>
                <w:color w:val="000000"/>
                <w:sz w:val="18"/>
                <w:szCs w:val="18"/>
                <w:lang w:eastAsia="ru-RU"/>
              </w:rPr>
              <w:t xml:space="preserve">. Москвы от 25 октября 2007 года  №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w:t>
            </w:r>
            <w:proofErr w:type="spellStart"/>
            <w:r w:rsidRPr="00673E0E">
              <w:rPr>
                <w:rFonts w:ascii="Arial" w:eastAsia="Times New Roman" w:hAnsi="Arial" w:cs="Arial"/>
                <w:color w:val="000000"/>
                <w:sz w:val="18"/>
                <w:szCs w:val="18"/>
                <w:lang w:eastAsia="ru-RU"/>
              </w:rPr>
              <w:t>досуговой</w:t>
            </w:r>
            <w:proofErr w:type="spellEnd"/>
            <w:r w:rsidRPr="00673E0E">
              <w:rPr>
                <w:rFonts w:ascii="Arial" w:eastAsia="Times New Roman" w:hAnsi="Arial" w:cs="Arial"/>
                <w:color w:val="000000"/>
                <w:sz w:val="18"/>
                <w:szCs w:val="18"/>
                <w:lang w:eastAsia="ru-RU"/>
              </w:rPr>
              <w:t>, социально-воспитательной, физкультурно-оздоровительной и спортивной работы с населением по месту жительства»</w:t>
            </w:r>
          </w:p>
          <w:p w:rsidR="00673E0E" w:rsidRPr="00673E0E" w:rsidRDefault="00673E0E" w:rsidP="00673E0E">
            <w:pPr>
              <w:numPr>
                <w:ilvl w:val="0"/>
                <w:numId w:val="1"/>
              </w:numPr>
              <w:spacing w:after="0" w:line="240" w:lineRule="auto"/>
              <w:ind w:left="0"/>
              <w:textAlignment w:val="baseline"/>
              <w:rPr>
                <w:rFonts w:ascii="Arial" w:eastAsia="Times New Roman" w:hAnsi="Arial" w:cs="Arial"/>
                <w:color w:val="000000"/>
                <w:sz w:val="18"/>
                <w:szCs w:val="18"/>
                <w:lang w:eastAsia="ru-RU"/>
              </w:rPr>
            </w:pPr>
            <w:proofErr w:type="gramStart"/>
            <w:r w:rsidRPr="00673E0E">
              <w:rPr>
                <w:rFonts w:ascii="Arial" w:eastAsia="Times New Roman" w:hAnsi="Arial" w:cs="Arial"/>
                <w:color w:val="000000"/>
                <w:sz w:val="18"/>
                <w:szCs w:val="18"/>
                <w:lang w:eastAsia="ru-RU"/>
              </w:rPr>
              <w:t xml:space="preserve">Постановление Правительства Москвы от 31 октября 2006 года № 864-ПП «О мерах по реализации Закона города Москвы от 25 октября 2006 года №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w:t>
            </w:r>
            <w:proofErr w:type="spellStart"/>
            <w:r w:rsidRPr="00673E0E">
              <w:rPr>
                <w:rFonts w:ascii="Arial" w:eastAsia="Times New Roman" w:hAnsi="Arial" w:cs="Arial"/>
                <w:color w:val="000000"/>
                <w:sz w:val="18"/>
                <w:szCs w:val="18"/>
                <w:lang w:eastAsia="ru-RU"/>
              </w:rPr>
              <w:t>досуговой</w:t>
            </w:r>
            <w:proofErr w:type="spellEnd"/>
            <w:r w:rsidRPr="00673E0E">
              <w:rPr>
                <w:rFonts w:ascii="Arial" w:eastAsia="Times New Roman" w:hAnsi="Arial" w:cs="Arial"/>
                <w:color w:val="000000"/>
                <w:sz w:val="18"/>
                <w:szCs w:val="18"/>
                <w:lang w:eastAsia="ru-RU"/>
              </w:rPr>
              <w:t>, социально-воспитательной, физкультурно-оздоровительной и спортивной работы с населением по месту жительства»</w:t>
            </w:r>
            <w:proofErr w:type="gramEnd"/>
          </w:p>
        </w:tc>
      </w:tr>
      <w:tr w:rsidR="00673E0E" w:rsidRPr="00673E0E" w:rsidTr="00673E0E">
        <w:tc>
          <w:tcPr>
            <w:tcW w:w="22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Заказчик программы</w:t>
            </w:r>
          </w:p>
        </w:tc>
        <w:tc>
          <w:tcPr>
            <w:tcW w:w="740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Администрация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w:t>
            </w:r>
          </w:p>
        </w:tc>
      </w:tr>
      <w:tr w:rsidR="00673E0E" w:rsidRPr="00673E0E" w:rsidTr="00673E0E">
        <w:tc>
          <w:tcPr>
            <w:tcW w:w="22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Разработчик программы</w:t>
            </w:r>
          </w:p>
        </w:tc>
        <w:tc>
          <w:tcPr>
            <w:tcW w:w="740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Администрация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w:t>
            </w:r>
          </w:p>
        </w:tc>
      </w:tr>
      <w:tr w:rsidR="00673E0E" w:rsidRPr="00673E0E" w:rsidTr="00673E0E">
        <w:tc>
          <w:tcPr>
            <w:tcW w:w="22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Цели и задачи программы</w:t>
            </w:r>
          </w:p>
        </w:tc>
        <w:tc>
          <w:tcPr>
            <w:tcW w:w="740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Цели:</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Создание условий для формирования и удовлетворения духовных потребностей, развития инициативы и реализации творческого потенциала жителей муниципального округа, привлечение их к участию в культурно-массовых мероприятиях.</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Задачи:</w:t>
            </w:r>
          </w:p>
          <w:p w:rsidR="00673E0E" w:rsidRPr="00673E0E" w:rsidRDefault="00673E0E" w:rsidP="00673E0E">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Формирование целостной, эффективно действующей на территории муниципального округа системы организации </w:t>
            </w:r>
            <w:proofErr w:type="spellStart"/>
            <w:r w:rsidRPr="00673E0E">
              <w:rPr>
                <w:rFonts w:ascii="Arial" w:eastAsia="Times New Roman" w:hAnsi="Arial" w:cs="Arial"/>
                <w:color w:val="000000"/>
                <w:sz w:val="18"/>
                <w:szCs w:val="18"/>
                <w:lang w:eastAsia="ru-RU"/>
              </w:rPr>
              <w:t>досуговой</w:t>
            </w:r>
            <w:proofErr w:type="spellEnd"/>
            <w:r w:rsidRPr="00673E0E">
              <w:rPr>
                <w:rFonts w:ascii="Arial" w:eastAsia="Times New Roman" w:hAnsi="Arial" w:cs="Arial"/>
                <w:color w:val="000000"/>
                <w:sz w:val="18"/>
                <w:szCs w:val="18"/>
                <w:lang w:eastAsia="ru-RU"/>
              </w:rPr>
              <w:t xml:space="preserve"> и социально-воспитательной работы с населением, создание необходимых условий для социальной и творческой самореализации, повышение гражданской инициативы жителей муниципального округа;</w:t>
            </w:r>
          </w:p>
          <w:p w:rsidR="00673E0E" w:rsidRPr="00673E0E" w:rsidRDefault="00673E0E" w:rsidP="00673E0E">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Организация и проведение культурно-массовых мероприятий;</w:t>
            </w:r>
          </w:p>
          <w:p w:rsidR="00673E0E" w:rsidRPr="00673E0E" w:rsidRDefault="00673E0E" w:rsidP="00673E0E">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популяризация занятий творчеством среди всех социальных слоев населения и возрастных категорий;</w:t>
            </w:r>
          </w:p>
          <w:p w:rsidR="00673E0E" w:rsidRPr="00673E0E" w:rsidRDefault="00673E0E" w:rsidP="00673E0E">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гражданское и военно-патриотическое воспитание подрастающего поколения, популяризация в подростковой среде здорового образа жизни, приобретение ими социально-значимого опыта, формирование гражданской и жизненной позиции;</w:t>
            </w:r>
          </w:p>
          <w:p w:rsidR="00673E0E" w:rsidRPr="00673E0E" w:rsidRDefault="00673E0E" w:rsidP="00673E0E">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информирование населения по вопросам реализации переданных государственных полномочий в сфере </w:t>
            </w:r>
            <w:proofErr w:type="spellStart"/>
            <w:r w:rsidRPr="00673E0E">
              <w:rPr>
                <w:rFonts w:ascii="Arial" w:eastAsia="Times New Roman" w:hAnsi="Arial" w:cs="Arial"/>
                <w:color w:val="000000"/>
                <w:sz w:val="18"/>
                <w:szCs w:val="18"/>
                <w:lang w:eastAsia="ru-RU"/>
              </w:rPr>
              <w:t>досуговой</w:t>
            </w:r>
            <w:proofErr w:type="spellEnd"/>
            <w:r w:rsidRPr="00673E0E">
              <w:rPr>
                <w:rFonts w:ascii="Arial" w:eastAsia="Times New Roman" w:hAnsi="Arial" w:cs="Arial"/>
                <w:color w:val="000000"/>
                <w:sz w:val="18"/>
                <w:szCs w:val="18"/>
                <w:lang w:eastAsia="ru-RU"/>
              </w:rPr>
              <w:t xml:space="preserve"> и социально-воспитательной работы с населением с населением;</w:t>
            </w:r>
          </w:p>
          <w:p w:rsidR="00673E0E" w:rsidRPr="00673E0E" w:rsidRDefault="00673E0E" w:rsidP="00673E0E">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формирование культурного наследия, продолжения семейных традиций,  духовно-нравственное воспитание детей, подростков и молодежи;</w:t>
            </w:r>
          </w:p>
          <w:p w:rsidR="00673E0E" w:rsidRPr="00673E0E" w:rsidRDefault="00673E0E" w:rsidP="00673E0E">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профилактика антиобщественных проявлений в молодежной среде;</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реабилитация и адаптация к нормальной социальной среде инвалидов средствами физической культуры и спорта.</w:t>
            </w:r>
          </w:p>
        </w:tc>
      </w:tr>
      <w:tr w:rsidR="00673E0E" w:rsidRPr="00673E0E" w:rsidTr="00673E0E">
        <w:tc>
          <w:tcPr>
            <w:tcW w:w="22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lastRenderedPageBreak/>
              <w:t>Источники финансирования</w:t>
            </w:r>
          </w:p>
        </w:tc>
        <w:tc>
          <w:tcPr>
            <w:tcW w:w="740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Финансирование мероприятий Программы осуществляется за счет средств местного бюджета, субвенций из городского бюджета, выделенных для реализации государственных полномочий, а также, могут использоваться привлеченные средства.</w:t>
            </w:r>
          </w:p>
        </w:tc>
      </w:tr>
      <w:tr w:rsidR="00673E0E" w:rsidRPr="00673E0E" w:rsidTr="00673E0E">
        <w:tc>
          <w:tcPr>
            <w:tcW w:w="22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Исполнители мероприятий</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Программы</w:t>
            </w:r>
          </w:p>
        </w:tc>
        <w:tc>
          <w:tcPr>
            <w:tcW w:w="740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Администрация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Муниципальное бюджетное учреждение «ЛИДЕР»;</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Муниципальное бюджетное учреждение ДОСУГОВЫЙ ЦЕНТР «РОДНИК».</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Некоммерческое партнерство поддержки ветеранов Афганистана “Комбат”</w:t>
            </w:r>
          </w:p>
        </w:tc>
      </w:tr>
      <w:tr w:rsidR="00673E0E" w:rsidRPr="00673E0E" w:rsidTr="00673E0E">
        <w:tc>
          <w:tcPr>
            <w:tcW w:w="226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Контроль и управление Программой</w:t>
            </w:r>
          </w:p>
        </w:tc>
        <w:tc>
          <w:tcPr>
            <w:tcW w:w="740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proofErr w:type="gramStart"/>
            <w:r w:rsidRPr="00673E0E">
              <w:rPr>
                <w:rFonts w:ascii="Arial" w:eastAsia="Times New Roman" w:hAnsi="Arial" w:cs="Arial"/>
                <w:color w:val="000000"/>
                <w:sz w:val="21"/>
                <w:szCs w:val="21"/>
                <w:lang w:eastAsia="ru-RU"/>
              </w:rPr>
              <w:t>Контроль за</w:t>
            </w:r>
            <w:proofErr w:type="gramEnd"/>
            <w:r w:rsidRPr="00673E0E">
              <w:rPr>
                <w:rFonts w:ascii="Arial" w:eastAsia="Times New Roman" w:hAnsi="Arial" w:cs="Arial"/>
                <w:color w:val="000000"/>
                <w:sz w:val="21"/>
                <w:szCs w:val="21"/>
                <w:lang w:eastAsia="ru-RU"/>
              </w:rPr>
              <w:t xml:space="preserve"> исполнением Программы осуществляет администрация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 xml:space="preserve"> (сектор по </w:t>
            </w:r>
            <w:proofErr w:type="spellStart"/>
            <w:r w:rsidRPr="00673E0E">
              <w:rPr>
                <w:rFonts w:ascii="Arial" w:eastAsia="Times New Roman" w:hAnsi="Arial" w:cs="Arial"/>
                <w:color w:val="000000"/>
                <w:sz w:val="21"/>
                <w:szCs w:val="21"/>
                <w:lang w:eastAsia="ru-RU"/>
              </w:rPr>
              <w:t>досуговой</w:t>
            </w:r>
            <w:proofErr w:type="spellEnd"/>
            <w:r w:rsidRPr="00673E0E">
              <w:rPr>
                <w:rFonts w:ascii="Arial" w:eastAsia="Times New Roman" w:hAnsi="Arial" w:cs="Arial"/>
                <w:color w:val="000000"/>
                <w:sz w:val="21"/>
                <w:szCs w:val="21"/>
                <w:lang w:eastAsia="ru-RU"/>
              </w:rPr>
              <w:t>, социально-воспитательной, физкультурно-оздоровительной и спортивной работе).</w:t>
            </w:r>
          </w:p>
        </w:tc>
      </w:tr>
    </w:tbl>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outlineLvl w:val="3"/>
        <w:rPr>
          <w:rFonts w:ascii="Arial" w:eastAsia="Times New Roman" w:hAnsi="Arial" w:cs="Arial"/>
          <w:b/>
          <w:bCs/>
          <w:color w:val="000000"/>
          <w:sz w:val="18"/>
          <w:szCs w:val="18"/>
          <w:lang w:eastAsia="ru-RU"/>
        </w:rPr>
      </w:pPr>
      <w:r w:rsidRPr="00673E0E">
        <w:rPr>
          <w:rFonts w:ascii="Arial" w:eastAsia="Times New Roman" w:hAnsi="Arial" w:cs="Arial"/>
          <w:b/>
          <w:bCs/>
          <w:color w:val="000000"/>
          <w:sz w:val="18"/>
          <w:szCs w:val="18"/>
          <w:lang w:eastAsia="ru-RU"/>
        </w:rPr>
        <w:t>Актуальность Программы.</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proofErr w:type="spellStart"/>
      <w:r w:rsidRPr="00673E0E">
        <w:rPr>
          <w:rFonts w:ascii="Arial" w:eastAsia="Times New Roman" w:hAnsi="Arial" w:cs="Arial"/>
          <w:color w:val="000000"/>
          <w:sz w:val="21"/>
          <w:szCs w:val="21"/>
          <w:lang w:eastAsia="ru-RU"/>
        </w:rPr>
        <w:t>Досуговая</w:t>
      </w:r>
      <w:proofErr w:type="spellEnd"/>
      <w:r w:rsidRPr="00673E0E">
        <w:rPr>
          <w:rFonts w:ascii="Arial" w:eastAsia="Times New Roman" w:hAnsi="Arial" w:cs="Arial"/>
          <w:color w:val="000000"/>
          <w:sz w:val="21"/>
          <w:szCs w:val="21"/>
          <w:lang w:eastAsia="ru-RU"/>
        </w:rPr>
        <w:t xml:space="preserve"> и социально-воспитательная работа с населением по месту жительства является необходимым элементом обеспечения социально-экономического и общественного развития общества. </w:t>
      </w:r>
      <w:proofErr w:type="gramStart"/>
      <w:r w:rsidRPr="00673E0E">
        <w:rPr>
          <w:rFonts w:ascii="Arial" w:eastAsia="Times New Roman" w:hAnsi="Arial" w:cs="Arial"/>
          <w:color w:val="000000"/>
          <w:sz w:val="21"/>
          <w:szCs w:val="21"/>
          <w:lang w:eastAsia="ru-RU"/>
        </w:rPr>
        <w:t>Организация работы с населением по месту жительства в части организации досуга и социального воспитания оказывает существенное влияние на эффективность реализации приоритетных направлений семейной и молодежной политики, проводимой в городе, совершенствование патриотического воспитания подрастающих поколений, профилактику безнадзорности, правонарушений и других асоциальных проявлений в детской и подростковой среде, совершенствования взаимодействия органов местного самоуправления и граждан, развития социальной активности различных групп населения, оптимизации</w:t>
      </w:r>
      <w:proofErr w:type="gramEnd"/>
      <w:r w:rsidRPr="00673E0E">
        <w:rPr>
          <w:rFonts w:ascii="Arial" w:eastAsia="Times New Roman" w:hAnsi="Arial" w:cs="Arial"/>
          <w:color w:val="000000"/>
          <w:sz w:val="21"/>
          <w:szCs w:val="21"/>
          <w:lang w:eastAsia="ru-RU"/>
        </w:rPr>
        <w:t xml:space="preserve"> функционирования институтов гражданского общества.</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В настоящее время организация работы с населением по месту жительства представляет собой совокупность мероприятий, направленных </w:t>
      </w:r>
      <w:proofErr w:type="gramStart"/>
      <w:r w:rsidRPr="00673E0E">
        <w:rPr>
          <w:rFonts w:ascii="Arial" w:eastAsia="Times New Roman" w:hAnsi="Arial" w:cs="Arial"/>
          <w:color w:val="000000"/>
          <w:sz w:val="21"/>
          <w:szCs w:val="21"/>
          <w:lang w:eastAsia="ru-RU"/>
        </w:rPr>
        <w:t>на</w:t>
      </w:r>
      <w:proofErr w:type="gramEnd"/>
      <w:r w:rsidRPr="00673E0E">
        <w:rPr>
          <w:rFonts w:ascii="Arial" w:eastAsia="Times New Roman" w:hAnsi="Arial" w:cs="Arial"/>
          <w:color w:val="000000"/>
          <w:sz w:val="21"/>
          <w:szCs w:val="21"/>
          <w:lang w:eastAsia="ru-RU"/>
        </w:rPr>
        <w:t>:</w:t>
      </w:r>
    </w:p>
    <w:p w:rsidR="00673E0E" w:rsidRPr="00673E0E" w:rsidRDefault="00673E0E" w:rsidP="00673E0E">
      <w:pPr>
        <w:numPr>
          <w:ilvl w:val="0"/>
          <w:numId w:val="3"/>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поддержку системы оказания услуг по организации досуга населения по месту жительства;</w:t>
      </w:r>
    </w:p>
    <w:p w:rsidR="00673E0E" w:rsidRPr="00673E0E" w:rsidRDefault="00673E0E" w:rsidP="00673E0E">
      <w:pPr>
        <w:numPr>
          <w:ilvl w:val="0"/>
          <w:numId w:val="3"/>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обеспечение доступности услуг по организации досуга всем желающим, в том числе на безвозмездной основе социально незащищенным категориям граждан;</w:t>
      </w:r>
    </w:p>
    <w:p w:rsidR="00673E0E" w:rsidRPr="00673E0E" w:rsidRDefault="00673E0E" w:rsidP="00673E0E">
      <w:pPr>
        <w:numPr>
          <w:ilvl w:val="0"/>
          <w:numId w:val="3"/>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совершенствование взаимодействия органов государственной власти, органов местного самоуправления и граждан;</w:t>
      </w:r>
    </w:p>
    <w:p w:rsidR="00673E0E" w:rsidRPr="00673E0E" w:rsidRDefault="00673E0E" w:rsidP="00673E0E">
      <w:pPr>
        <w:numPr>
          <w:ilvl w:val="0"/>
          <w:numId w:val="3"/>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повышение гражданской инициативы жителей.</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Результативность организации </w:t>
      </w:r>
      <w:proofErr w:type="spellStart"/>
      <w:r w:rsidRPr="00673E0E">
        <w:rPr>
          <w:rFonts w:ascii="Arial" w:eastAsia="Times New Roman" w:hAnsi="Arial" w:cs="Arial"/>
          <w:color w:val="000000"/>
          <w:sz w:val="21"/>
          <w:szCs w:val="21"/>
          <w:lang w:eastAsia="ru-RU"/>
        </w:rPr>
        <w:t>досуговой</w:t>
      </w:r>
      <w:proofErr w:type="spellEnd"/>
      <w:r w:rsidRPr="00673E0E">
        <w:rPr>
          <w:rFonts w:ascii="Arial" w:eastAsia="Times New Roman" w:hAnsi="Arial" w:cs="Arial"/>
          <w:color w:val="000000"/>
          <w:sz w:val="21"/>
          <w:szCs w:val="21"/>
          <w:lang w:eastAsia="ru-RU"/>
        </w:rPr>
        <w:t xml:space="preserve"> и социально-воспитательной работы с населением по месту жительства зависит </w:t>
      </w:r>
      <w:proofErr w:type="gramStart"/>
      <w:r w:rsidRPr="00673E0E">
        <w:rPr>
          <w:rFonts w:ascii="Arial" w:eastAsia="Times New Roman" w:hAnsi="Arial" w:cs="Arial"/>
          <w:color w:val="000000"/>
          <w:sz w:val="21"/>
          <w:szCs w:val="21"/>
          <w:lang w:eastAsia="ru-RU"/>
        </w:rPr>
        <w:t>от</w:t>
      </w:r>
      <w:proofErr w:type="gramEnd"/>
      <w:r w:rsidRPr="00673E0E">
        <w:rPr>
          <w:rFonts w:ascii="Arial" w:eastAsia="Times New Roman" w:hAnsi="Arial" w:cs="Arial"/>
          <w:color w:val="000000"/>
          <w:sz w:val="21"/>
          <w:szCs w:val="21"/>
          <w:lang w:eastAsia="ru-RU"/>
        </w:rPr>
        <w:t>:</w:t>
      </w:r>
    </w:p>
    <w:p w:rsidR="00673E0E" w:rsidRPr="00673E0E" w:rsidRDefault="00673E0E" w:rsidP="00673E0E">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уровня вовлеченности населения в </w:t>
      </w:r>
      <w:proofErr w:type="spellStart"/>
      <w:r w:rsidRPr="00673E0E">
        <w:rPr>
          <w:rFonts w:ascii="Arial" w:eastAsia="Times New Roman" w:hAnsi="Arial" w:cs="Arial"/>
          <w:color w:val="000000"/>
          <w:sz w:val="18"/>
          <w:szCs w:val="18"/>
          <w:lang w:eastAsia="ru-RU"/>
        </w:rPr>
        <w:t>досуговую</w:t>
      </w:r>
      <w:proofErr w:type="spellEnd"/>
      <w:r w:rsidRPr="00673E0E">
        <w:rPr>
          <w:rFonts w:ascii="Arial" w:eastAsia="Times New Roman" w:hAnsi="Arial" w:cs="Arial"/>
          <w:color w:val="000000"/>
          <w:sz w:val="18"/>
          <w:szCs w:val="18"/>
          <w:lang w:eastAsia="ru-RU"/>
        </w:rPr>
        <w:t xml:space="preserve"> и социально-воспитательную работу с населением по месту жительства,</w:t>
      </w:r>
    </w:p>
    <w:p w:rsidR="00673E0E" w:rsidRPr="00673E0E" w:rsidRDefault="00673E0E" w:rsidP="00673E0E">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уровня вовлеченности населения в творческие мероприятия (конкурсы, проекты, фестивали, соревнования и иные массовые мероприятия по месту жительства)</w:t>
      </w:r>
    </w:p>
    <w:p w:rsidR="00673E0E" w:rsidRPr="00673E0E" w:rsidRDefault="00673E0E" w:rsidP="00673E0E">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вида и количества предоставляемых услуг по </w:t>
      </w:r>
      <w:proofErr w:type="spellStart"/>
      <w:r w:rsidRPr="00673E0E">
        <w:rPr>
          <w:rFonts w:ascii="Arial" w:eastAsia="Times New Roman" w:hAnsi="Arial" w:cs="Arial"/>
          <w:color w:val="000000"/>
          <w:sz w:val="18"/>
          <w:szCs w:val="18"/>
          <w:lang w:eastAsia="ru-RU"/>
        </w:rPr>
        <w:t>досуговой</w:t>
      </w:r>
      <w:proofErr w:type="spellEnd"/>
      <w:r w:rsidRPr="00673E0E">
        <w:rPr>
          <w:rFonts w:ascii="Arial" w:eastAsia="Times New Roman" w:hAnsi="Arial" w:cs="Arial"/>
          <w:color w:val="000000"/>
          <w:sz w:val="18"/>
          <w:szCs w:val="18"/>
          <w:lang w:eastAsia="ru-RU"/>
        </w:rPr>
        <w:t xml:space="preserve"> работе;</w:t>
      </w:r>
    </w:p>
    <w:p w:rsidR="00673E0E" w:rsidRPr="00673E0E" w:rsidRDefault="00673E0E" w:rsidP="00673E0E">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количества призовых мест по результатам участия в городских и окружных мероприятиях;</w:t>
      </w:r>
    </w:p>
    <w:p w:rsidR="00673E0E" w:rsidRPr="00673E0E" w:rsidRDefault="00673E0E" w:rsidP="00673E0E">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количества учреждений, программ и услуг, полностью или частично доступных для различных категорий граждан, в том числе на бесплатной основе;</w:t>
      </w:r>
    </w:p>
    <w:p w:rsidR="00673E0E" w:rsidRPr="00673E0E" w:rsidRDefault="00673E0E" w:rsidP="00673E0E">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качественного кадрового состава (образование, возраст, квалификационные категории и разряды, стаж работы в данной сфере);</w:t>
      </w:r>
    </w:p>
    <w:p w:rsidR="00673E0E" w:rsidRPr="00673E0E" w:rsidRDefault="00673E0E" w:rsidP="00673E0E">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развития инфраструктуры работы с населением по месту жительства.</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Основные целевые направления Программы:</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numPr>
          <w:ilvl w:val="0"/>
          <w:numId w:val="5"/>
        </w:numPr>
        <w:spacing w:after="0" w:line="240" w:lineRule="auto"/>
        <w:ind w:left="0"/>
        <w:textAlignment w:val="baseline"/>
        <w:rPr>
          <w:rFonts w:ascii="Arial" w:eastAsia="Times New Roman" w:hAnsi="Arial" w:cs="Arial"/>
          <w:color w:val="000000"/>
          <w:sz w:val="18"/>
          <w:szCs w:val="18"/>
          <w:lang w:eastAsia="ru-RU"/>
        </w:rPr>
      </w:pPr>
      <w:proofErr w:type="spellStart"/>
      <w:r w:rsidRPr="00673E0E">
        <w:rPr>
          <w:rFonts w:ascii="Arial" w:eastAsia="Times New Roman" w:hAnsi="Arial" w:cs="Arial"/>
          <w:color w:val="000000"/>
          <w:sz w:val="18"/>
          <w:szCs w:val="18"/>
          <w:lang w:eastAsia="ru-RU"/>
        </w:rPr>
        <w:t>досуговая</w:t>
      </w:r>
      <w:proofErr w:type="spellEnd"/>
      <w:r w:rsidRPr="00673E0E">
        <w:rPr>
          <w:rFonts w:ascii="Arial" w:eastAsia="Times New Roman" w:hAnsi="Arial" w:cs="Arial"/>
          <w:color w:val="000000"/>
          <w:sz w:val="18"/>
          <w:szCs w:val="18"/>
          <w:lang w:eastAsia="ru-RU"/>
        </w:rPr>
        <w:t xml:space="preserve"> работа;</w:t>
      </w:r>
    </w:p>
    <w:p w:rsidR="00673E0E" w:rsidRPr="00673E0E" w:rsidRDefault="00673E0E" w:rsidP="00673E0E">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социально-воспитательная;</w:t>
      </w:r>
    </w:p>
    <w:p w:rsidR="00673E0E" w:rsidRPr="00673E0E" w:rsidRDefault="00673E0E" w:rsidP="00673E0E">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гражданское, патриотическое и нравственное воспитание молодежи;</w:t>
      </w:r>
    </w:p>
    <w:p w:rsidR="00673E0E" w:rsidRPr="00673E0E" w:rsidRDefault="00673E0E" w:rsidP="00673E0E">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выявление и содействие талантливой молодежи;</w:t>
      </w:r>
    </w:p>
    <w:p w:rsidR="00673E0E" w:rsidRPr="00673E0E" w:rsidRDefault="00673E0E" w:rsidP="00673E0E">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lastRenderedPageBreak/>
        <w:t>профилактика правонарушений среди молодежи.</w:t>
      </w:r>
    </w:p>
    <w:p w:rsidR="00673E0E" w:rsidRPr="00673E0E" w:rsidRDefault="00673E0E" w:rsidP="00673E0E">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укрепление и развитие взаимодействий с организациями по работе с молодежью;</w:t>
      </w:r>
    </w:p>
    <w:p w:rsidR="00673E0E" w:rsidRPr="00673E0E" w:rsidRDefault="00673E0E" w:rsidP="00673E0E">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эстетическое, творческое воспитание, интеллектуальное и физическое развитие молодежи.</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Порядок реализации Программы.</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Программа реализуется посредством проведения программных мероприятий (праздничные концерты, развлекательные спортивные и массовые мероприятия, праздничные гулянья, спектакли и др.), отвечающих целям и задачам настоящей Программы. Мероприятия проводятся для жителей муниципального округа на территории муниципального округа либо, при необходимости, вне территории муниципального округа. Для реализации Программы могут привлекаться сторонние организации на условиях, предусмотренных действующим законодательством РФ и города Москвы.</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Соисполнители по данной Программе: общественные организации, учебные заведения, и другие организации, расположенные на территории муниципального округа.</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Программа реализуется по следующим основным направлениям:</w:t>
      </w:r>
    </w:p>
    <w:p w:rsidR="00673E0E" w:rsidRPr="00673E0E" w:rsidRDefault="00673E0E" w:rsidP="00673E0E">
      <w:pPr>
        <w:numPr>
          <w:ilvl w:val="0"/>
          <w:numId w:val="6"/>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Организация </w:t>
      </w:r>
      <w:proofErr w:type="spellStart"/>
      <w:r w:rsidRPr="00673E0E">
        <w:rPr>
          <w:rFonts w:ascii="Arial" w:eastAsia="Times New Roman" w:hAnsi="Arial" w:cs="Arial"/>
          <w:color w:val="000000"/>
          <w:sz w:val="18"/>
          <w:szCs w:val="18"/>
          <w:lang w:eastAsia="ru-RU"/>
        </w:rPr>
        <w:t>досуговой</w:t>
      </w:r>
      <w:proofErr w:type="spellEnd"/>
      <w:r w:rsidRPr="00673E0E">
        <w:rPr>
          <w:rFonts w:ascii="Arial" w:eastAsia="Times New Roman" w:hAnsi="Arial" w:cs="Arial"/>
          <w:color w:val="000000"/>
          <w:sz w:val="18"/>
          <w:szCs w:val="18"/>
          <w:lang w:eastAsia="ru-RU"/>
        </w:rPr>
        <w:t>, социально-воспитательной работы в рамках творческих кружков, студий, клубов на безвозмездной и возмездной основе.</w:t>
      </w:r>
    </w:p>
    <w:p w:rsidR="00673E0E" w:rsidRPr="00673E0E" w:rsidRDefault="00673E0E" w:rsidP="00673E0E">
      <w:pPr>
        <w:numPr>
          <w:ilvl w:val="0"/>
          <w:numId w:val="6"/>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организация и проведение праздников, смотров, конкурсов, культурно-массовых и </w:t>
      </w:r>
      <w:proofErr w:type="spellStart"/>
      <w:r w:rsidRPr="00673E0E">
        <w:rPr>
          <w:rFonts w:ascii="Arial" w:eastAsia="Times New Roman" w:hAnsi="Arial" w:cs="Arial"/>
          <w:color w:val="000000"/>
          <w:sz w:val="18"/>
          <w:szCs w:val="18"/>
          <w:lang w:eastAsia="ru-RU"/>
        </w:rPr>
        <w:t>досуговых</w:t>
      </w:r>
      <w:proofErr w:type="spellEnd"/>
      <w:r w:rsidRPr="00673E0E">
        <w:rPr>
          <w:rFonts w:ascii="Arial" w:eastAsia="Times New Roman" w:hAnsi="Arial" w:cs="Arial"/>
          <w:color w:val="000000"/>
          <w:sz w:val="18"/>
          <w:szCs w:val="18"/>
          <w:lang w:eastAsia="ru-RU"/>
        </w:rPr>
        <w:t xml:space="preserve"> мероприятий;</w:t>
      </w:r>
    </w:p>
    <w:p w:rsidR="00673E0E" w:rsidRPr="00673E0E" w:rsidRDefault="00673E0E" w:rsidP="00673E0E">
      <w:pPr>
        <w:numPr>
          <w:ilvl w:val="0"/>
          <w:numId w:val="6"/>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участие в организации и проведении районных, окружных и городских </w:t>
      </w:r>
      <w:proofErr w:type="spellStart"/>
      <w:r w:rsidRPr="00673E0E">
        <w:rPr>
          <w:rFonts w:ascii="Arial" w:eastAsia="Times New Roman" w:hAnsi="Arial" w:cs="Arial"/>
          <w:color w:val="000000"/>
          <w:sz w:val="18"/>
          <w:szCs w:val="18"/>
          <w:lang w:eastAsia="ru-RU"/>
        </w:rPr>
        <w:t>досуговых</w:t>
      </w:r>
      <w:proofErr w:type="spellEnd"/>
      <w:r w:rsidRPr="00673E0E">
        <w:rPr>
          <w:rFonts w:ascii="Arial" w:eastAsia="Times New Roman" w:hAnsi="Arial" w:cs="Arial"/>
          <w:color w:val="000000"/>
          <w:sz w:val="18"/>
          <w:szCs w:val="18"/>
          <w:lang w:eastAsia="ru-RU"/>
        </w:rPr>
        <w:t xml:space="preserve"> мероприятий.</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Формы информирования населения о выполнении Программы.</w:t>
      </w:r>
    </w:p>
    <w:p w:rsidR="00673E0E" w:rsidRPr="00673E0E" w:rsidRDefault="00673E0E" w:rsidP="00673E0E">
      <w:pPr>
        <w:numPr>
          <w:ilvl w:val="0"/>
          <w:numId w:val="7"/>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Размещение информации на официальном сайте муниципального округа </w:t>
      </w:r>
      <w:proofErr w:type="spellStart"/>
      <w:r w:rsidRPr="00673E0E">
        <w:rPr>
          <w:rFonts w:ascii="Arial" w:eastAsia="Times New Roman" w:hAnsi="Arial" w:cs="Arial"/>
          <w:color w:val="000000"/>
          <w:sz w:val="18"/>
          <w:szCs w:val="18"/>
          <w:lang w:eastAsia="ru-RU"/>
        </w:rPr>
        <w:t>Головинский</w:t>
      </w:r>
      <w:proofErr w:type="spellEnd"/>
      <w:r w:rsidRPr="00673E0E">
        <w:rPr>
          <w:rFonts w:ascii="Arial" w:eastAsia="Times New Roman" w:hAnsi="Arial" w:cs="Arial"/>
          <w:color w:val="000000"/>
          <w:sz w:val="18"/>
          <w:lang w:eastAsia="ru-RU"/>
        </w:rPr>
        <w:t> </w:t>
      </w:r>
      <w:hyperlink r:id="rId6" w:history="1">
        <w:r w:rsidRPr="00673E0E">
          <w:rPr>
            <w:rFonts w:ascii="Arial" w:eastAsia="Times New Roman" w:hAnsi="Arial" w:cs="Arial"/>
            <w:color w:val="0072BC"/>
            <w:sz w:val="18"/>
            <w:u w:val="single"/>
            <w:lang w:eastAsia="ru-RU"/>
          </w:rPr>
          <w:t>www.nashe-golovino.ru</w:t>
        </w:r>
      </w:hyperlink>
      <w:r w:rsidRPr="00673E0E">
        <w:rPr>
          <w:rFonts w:ascii="Arial" w:eastAsia="Times New Roman" w:hAnsi="Arial" w:cs="Arial"/>
          <w:color w:val="000000"/>
          <w:sz w:val="18"/>
          <w:lang w:eastAsia="ru-RU"/>
        </w:rPr>
        <w:t> </w:t>
      </w:r>
      <w:r w:rsidRPr="00673E0E">
        <w:rPr>
          <w:rFonts w:ascii="Arial" w:eastAsia="Times New Roman" w:hAnsi="Arial" w:cs="Arial"/>
          <w:color w:val="000000"/>
          <w:sz w:val="18"/>
          <w:szCs w:val="18"/>
          <w:lang w:eastAsia="ru-RU"/>
        </w:rPr>
        <w:t>и в социальных сетях сети Интернет.</w:t>
      </w:r>
    </w:p>
    <w:p w:rsidR="00673E0E" w:rsidRPr="00673E0E" w:rsidRDefault="00673E0E" w:rsidP="00673E0E">
      <w:pPr>
        <w:numPr>
          <w:ilvl w:val="0"/>
          <w:numId w:val="7"/>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Размещение информации в газете муниципального округа </w:t>
      </w:r>
      <w:proofErr w:type="spellStart"/>
      <w:r w:rsidRPr="00673E0E">
        <w:rPr>
          <w:rFonts w:ascii="Arial" w:eastAsia="Times New Roman" w:hAnsi="Arial" w:cs="Arial"/>
          <w:color w:val="000000"/>
          <w:sz w:val="18"/>
          <w:szCs w:val="18"/>
          <w:lang w:eastAsia="ru-RU"/>
        </w:rPr>
        <w:t>Головинский</w:t>
      </w:r>
      <w:proofErr w:type="spellEnd"/>
      <w:r w:rsidRPr="00673E0E">
        <w:rPr>
          <w:rFonts w:ascii="Arial" w:eastAsia="Times New Roman" w:hAnsi="Arial" w:cs="Arial"/>
          <w:color w:val="000000"/>
          <w:sz w:val="18"/>
          <w:szCs w:val="18"/>
          <w:lang w:eastAsia="ru-RU"/>
        </w:rPr>
        <w:t xml:space="preserve"> «Наше Головино»</w:t>
      </w:r>
    </w:p>
    <w:p w:rsidR="00673E0E" w:rsidRPr="00673E0E" w:rsidRDefault="00673E0E" w:rsidP="00673E0E">
      <w:pPr>
        <w:numPr>
          <w:ilvl w:val="0"/>
          <w:numId w:val="7"/>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Размещение информации на информационных досках и стендах муниципального округа </w:t>
      </w:r>
      <w:proofErr w:type="spellStart"/>
      <w:r w:rsidRPr="00673E0E">
        <w:rPr>
          <w:rFonts w:ascii="Arial" w:eastAsia="Times New Roman" w:hAnsi="Arial" w:cs="Arial"/>
          <w:color w:val="000000"/>
          <w:sz w:val="18"/>
          <w:szCs w:val="18"/>
          <w:lang w:eastAsia="ru-RU"/>
        </w:rPr>
        <w:t>Головинский</w:t>
      </w:r>
      <w:proofErr w:type="spellEnd"/>
      <w:r w:rsidRPr="00673E0E">
        <w:rPr>
          <w:rFonts w:ascii="Arial" w:eastAsia="Times New Roman" w:hAnsi="Arial" w:cs="Arial"/>
          <w:color w:val="000000"/>
          <w:sz w:val="18"/>
          <w:szCs w:val="18"/>
          <w:lang w:eastAsia="ru-RU"/>
        </w:rPr>
        <w:t>, на специально изготовленных информационных баннерах.</w:t>
      </w:r>
    </w:p>
    <w:p w:rsidR="00673E0E" w:rsidRPr="00673E0E" w:rsidRDefault="00673E0E" w:rsidP="00673E0E">
      <w:pPr>
        <w:numPr>
          <w:ilvl w:val="0"/>
          <w:numId w:val="7"/>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Взаимодействие с газетами и телевидением округа и города по информированию населения о проводимых мероприятиях.</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Ожидаемые результаты.</w:t>
      </w:r>
    </w:p>
    <w:p w:rsidR="00673E0E" w:rsidRPr="00673E0E" w:rsidRDefault="00673E0E" w:rsidP="00673E0E">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Положительная динамика роста занятости детей, подростков и молодежи во внеурочное время;</w:t>
      </w:r>
    </w:p>
    <w:p w:rsidR="00673E0E" w:rsidRPr="00673E0E" w:rsidRDefault="00673E0E" w:rsidP="00673E0E">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Создание условия для эффективного развития </w:t>
      </w:r>
      <w:proofErr w:type="spellStart"/>
      <w:r w:rsidRPr="00673E0E">
        <w:rPr>
          <w:rFonts w:ascii="Arial" w:eastAsia="Times New Roman" w:hAnsi="Arial" w:cs="Arial"/>
          <w:color w:val="000000"/>
          <w:sz w:val="18"/>
          <w:szCs w:val="18"/>
          <w:lang w:eastAsia="ru-RU"/>
        </w:rPr>
        <w:t>досуговой</w:t>
      </w:r>
      <w:proofErr w:type="spellEnd"/>
      <w:r w:rsidRPr="00673E0E">
        <w:rPr>
          <w:rFonts w:ascii="Arial" w:eastAsia="Times New Roman" w:hAnsi="Arial" w:cs="Arial"/>
          <w:color w:val="000000"/>
          <w:sz w:val="18"/>
          <w:szCs w:val="18"/>
          <w:lang w:eastAsia="ru-RU"/>
        </w:rPr>
        <w:t xml:space="preserve"> работы и использования помещений, предназначенных для ведения </w:t>
      </w:r>
      <w:proofErr w:type="spellStart"/>
      <w:r w:rsidRPr="00673E0E">
        <w:rPr>
          <w:rFonts w:ascii="Arial" w:eastAsia="Times New Roman" w:hAnsi="Arial" w:cs="Arial"/>
          <w:color w:val="000000"/>
          <w:sz w:val="18"/>
          <w:szCs w:val="18"/>
          <w:lang w:eastAsia="ru-RU"/>
        </w:rPr>
        <w:t>досуговой</w:t>
      </w:r>
      <w:proofErr w:type="spellEnd"/>
      <w:r w:rsidRPr="00673E0E">
        <w:rPr>
          <w:rFonts w:ascii="Arial" w:eastAsia="Times New Roman" w:hAnsi="Arial" w:cs="Arial"/>
          <w:color w:val="000000"/>
          <w:sz w:val="18"/>
          <w:szCs w:val="18"/>
          <w:lang w:eastAsia="ru-RU"/>
        </w:rPr>
        <w:t xml:space="preserve"> и социально-воспитательной работы с населением по месту жительства;</w:t>
      </w:r>
    </w:p>
    <w:p w:rsidR="00673E0E" w:rsidRPr="00673E0E" w:rsidRDefault="00673E0E" w:rsidP="00673E0E">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увеличение охвата населения муниципального округа, занимающихся в </w:t>
      </w:r>
      <w:proofErr w:type="spellStart"/>
      <w:r w:rsidRPr="00673E0E">
        <w:rPr>
          <w:rFonts w:ascii="Arial" w:eastAsia="Times New Roman" w:hAnsi="Arial" w:cs="Arial"/>
          <w:color w:val="000000"/>
          <w:sz w:val="18"/>
          <w:szCs w:val="18"/>
          <w:lang w:eastAsia="ru-RU"/>
        </w:rPr>
        <w:t>досуговых</w:t>
      </w:r>
      <w:proofErr w:type="spellEnd"/>
      <w:r w:rsidRPr="00673E0E">
        <w:rPr>
          <w:rFonts w:ascii="Arial" w:eastAsia="Times New Roman" w:hAnsi="Arial" w:cs="Arial"/>
          <w:color w:val="000000"/>
          <w:sz w:val="18"/>
          <w:szCs w:val="18"/>
          <w:lang w:eastAsia="ru-RU"/>
        </w:rPr>
        <w:t xml:space="preserve"> секциях;</w:t>
      </w:r>
    </w:p>
    <w:p w:rsidR="00673E0E" w:rsidRPr="00673E0E" w:rsidRDefault="00673E0E" w:rsidP="00673E0E">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поднятие авторитета муниципальных бюджетных учреждений;</w:t>
      </w:r>
    </w:p>
    <w:p w:rsidR="00673E0E" w:rsidRPr="00673E0E" w:rsidRDefault="00673E0E" w:rsidP="00673E0E">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повышение социальной активности и уровня социализации и самореализации детей, подростков и молодежи;</w:t>
      </w:r>
    </w:p>
    <w:p w:rsidR="00673E0E" w:rsidRPr="00673E0E" w:rsidRDefault="00673E0E" w:rsidP="00673E0E">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минимизация негативных проявлений в молодежной среде, повышение уровня правопорядка и безопасности;</w:t>
      </w:r>
    </w:p>
    <w:p w:rsidR="00673E0E" w:rsidRPr="00673E0E" w:rsidRDefault="00673E0E" w:rsidP="00673E0E">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обеспечение качественного и количественного прироста кадрового потенциала отрасли, необходимого для развития </w:t>
      </w:r>
      <w:proofErr w:type="spellStart"/>
      <w:r w:rsidRPr="00673E0E">
        <w:rPr>
          <w:rFonts w:ascii="Arial" w:eastAsia="Times New Roman" w:hAnsi="Arial" w:cs="Arial"/>
          <w:color w:val="000000"/>
          <w:sz w:val="18"/>
          <w:szCs w:val="18"/>
          <w:lang w:eastAsia="ru-RU"/>
        </w:rPr>
        <w:t>досуговой</w:t>
      </w:r>
      <w:proofErr w:type="spellEnd"/>
      <w:r w:rsidRPr="00673E0E">
        <w:rPr>
          <w:rFonts w:ascii="Arial" w:eastAsia="Times New Roman" w:hAnsi="Arial" w:cs="Arial"/>
          <w:color w:val="000000"/>
          <w:sz w:val="18"/>
          <w:szCs w:val="18"/>
          <w:lang w:eastAsia="ru-RU"/>
        </w:rPr>
        <w:t xml:space="preserve"> работы;</w:t>
      </w:r>
    </w:p>
    <w:p w:rsidR="00673E0E" w:rsidRPr="00673E0E" w:rsidRDefault="00673E0E" w:rsidP="00673E0E">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повышение эффективности управления </w:t>
      </w:r>
      <w:proofErr w:type="spellStart"/>
      <w:r w:rsidRPr="00673E0E">
        <w:rPr>
          <w:rFonts w:ascii="Arial" w:eastAsia="Times New Roman" w:hAnsi="Arial" w:cs="Arial"/>
          <w:color w:val="000000"/>
          <w:sz w:val="18"/>
          <w:szCs w:val="18"/>
          <w:lang w:eastAsia="ru-RU"/>
        </w:rPr>
        <w:t>досуговой</w:t>
      </w:r>
      <w:proofErr w:type="spellEnd"/>
      <w:r w:rsidRPr="00673E0E">
        <w:rPr>
          <w:rFonts w:ascii="Arial" w:eastAsia="Times New Roman" w:hAnsi="Arial" w:cs="Arial"/>
          <w:color w:val="000000"/>
          <w:sz w:val="18"/>
          <w:szCs w:val="18"/>
          <w:lang w:eastAsia="ru-RU"/>
        </w:rPr>
        <w:t xml:space="preserve"> и социально-воспитательной отраслью на территории муниципального округа.</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tbl>
      <w:tblPr>
        <w:tblW w:w="95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77"/>
        <w:gridCol w:w="4751"/>
      </w:tblGrid>
      <w:tr w:rsidR="00673E0E" w:rsidRPr="00673E0E" w:rsidTr="00673E0E">
        <w:tc>
          <w:tcPr>
            <w:tcW w:w="477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tc>
        <w:tc>
          <w:tcPr>
            <w:tcW w:w="475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Приложение 2</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к решению Совета депутатов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от 26 ноября 2013 года № 97</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tc>
      </w:tr>
    </w:tbl>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xml:space="preserve">Муниципальная программа муниципального округа </w:t>
      </w:r>
      <w:proofErr w:type="spellStart"/>
      <w:r w:rsidRPr="00673E0E">
        <w:rPr>
          <w:rFonts w:ascii="Arial" w:eastAsia="Times New Roman" w:hAnsi="Arial" w:cs="Arial"/>
          <w:b/>
          <w:bCs/>
          <w:color w:val="000000"/>
          <w:sz w:val="21"/>
          <w:lang w:eastAsia="ru-RU"/>
        </w:rPr>
        <w:t>Головинский</w:t>
      </w:r>
      <w:proofErr w:type="spellEnd"/>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«Моя Отчизна»</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Москва 2013г.</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Пояснительная записка</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 Сегодняшняя жизнь общества ставит серьезные задачи в области воспитания и обучения соотечественников. Государству нужны здоровые, мужественные, смелые, инициативные, дисциплинированные, грамотные люди, которые были бы готовы учиться, работать на его </w:t>
      </w:r>
      <w:r w:rsidRPr="00673E0E">
        <w:rPr>
          <w:rFonts w:ascii="Arial" w:eastAsia="Times New Roman" w:hAnsi="Arial" w:cs="Arial"/>
          <w:color w:val="000000"/>
          <w:sz w:val="21"/>
          <w:szCs w:val="21"/>
          <w:lang w:eastAsia="ru-RU"/>
        </w:rPr>
        <w:lastRenderedPageBreak/>
        <w:t>благо и, в случае необходимости, встать на его защиту. Поэтому патриотическое воспитание является исключительно важной частью воспитания подрастающего поколения. Это многоплановая, систематическая, целенаправленная и скоординированная деятельность целого ряда органов и организаций по формированию у молодежи высокого патриотического сознания, чувства верности своему Отечеству, готовности к выполнению гражданского долга, важнейших конституционных обязанностей по защите интересов общества.</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Современная социально – экономическая реальность, связанная со сменой традиционных устоев в обществе, привела к ослаблению связей  между формирующейся личностью молодого человека и его Родиной, что способствовало возникновению негативных тенденций, падению нравственности и развитию правового нигилизма.</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В сознании молодежи произошли заметные изменения в отношении к службе в Вооруженных Силах, защите своего Отечества. Многие подростки не имеют желания нести службу в Вооруженных Силах, увеличивается число призывников, уклоняющихся от воинской службы. Поведение молодежи показывает, что размытость патриотических ценностей нередко ведет к нарастанию антиобщественных проявлений, которые представляют угрозу не только подрастающему поколению, но и обществу в целом.</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В то же время положение в обществе отчетливо доказывает необходимость патриотического воспитания подрастающего поколения, налаживания четкой системы в его осуществлении. Военно-патриотическое воспитание – образовательная технология двойного назначения, поскольку всеми доступными формами вооружает юного гражданина важнейшими морально – психологическими качествами, необходимыми как будущему защитнику Родины, так и вполне мирному человеку. Ведь смелость, твердость характера, физическая выносливость необходимы как защитнику Родины, так и врачу, инженеру. Исходя из вышеизложенного, в целях повышения эффективности военно-патриотического воспитания современной молодежи администрацией муниципального округа было принято решение о разработке программы по военно-патриотическому воспитанию и формированию гражданской ответственности.</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Паспорт программы</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tbl>
      <w:tblPr>
        <w:tblW w:w="95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50"/>
        <w:gridCol w:w="7178"/>
      </w:tblGrid>
      <w:tr w:rsidR="00673E0E" w:rsidRPr="00673E0E" w:rsidTr="00673E0E">
        <w:tc>
          <w:tcPr>
            <w:tcW w:w="23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Наименование программы</w:t>
            </w:r>
          </w:p>
        </w:tc>
        <w:tc>
          <w:tcPr>
            <w:tcW w:w="7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Муниципальная программа «</w:t>
            </w:r>
            <w:r w:rsidRPr="00673E0E">
              <w:rPr>
                <w:rFonts w:ascii="Arial" w:eastAsia="Times New Roman" w:hAnsi="Arial" w:cs="Arial"/>
                <w:b/>
                <w:bCs/>
                <w:color w:val="000000"/>
                <w:sz w:val="21"/>
                <w:lang w:eastAsia="ru-RU"/>
              </w:rPr>
              <w:t>МОЯ ОТЧИЗНА</w:t>
            </w:r>
            <w:r w:rsidRPr="00673E0E">
              <w:rPr>
                <w:rFonts w:ascii="Arial" w:eastAsia="Times New Roman" w:hAnsi="Arial" w:cs="Arial"/>
                <w:color w:val="000000"/>
                <w:sz w:val="21"/>
                <w:szCs w:val="21"/>
                <w:lang w:eastAsia="ru-RU"/>
              </w:rPr>
              <w:t xml:space="preserve">»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 xml:space="preserve"> (далее – Программа)</w:t>
            </w:r>
          </w:p>
        </w:tc>
      </w:tr>
      <w:tr w:rsidR="00673E0E" w:rsidRPr="00673E0E" w:rsidTr="00673E0E">
        <w:tc>
          <w:tcPr>
            <w:tcW w:w="23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Правовое обоснование Программы</w:t>
            </w:r>
          </w:p>
        </w:tc>
        <w:tc>
          <w:tcPr>
            <w:tcW w:w="7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Федеральный закон от 06.10.2003 №131-ФЗ «Об общих принципах организации местного самоуправления в Российской Федерации» (</w:t>
            </w:r>
            <w:proofErr w:type="gramStart"/>
            <w:r w:rsidRPr="00673E0E">
              <w:rPr>
                <w:rFonts w:ascii="Arial" w:eastAsia="Times New Roman" w:hAnsi="Arial" w:cs="Arial"/>
                <w:color w:val="000000"/>
                <w:sz w:val="21"/>
                <w:szCs w:val="21"/>
                <w:lang w:eastAsia="ru-RU"/>
              </w:rPr>
              <w:t>ч</w:t>
            </w:r>
            <w:proofErr w:type="gramEnd"/>
            <w:r w:rsidRPr="00673E0E">
              <w:rPr>
                <w:rFonts w:ascii="Arial" w:eastAsia="Times New Roman" w:hAnsi="Arial" w:cs="Arial"/>
                <w:color w:val="000000"/>
                <w:sz w:val="21"/>
                <w:szCs w:val="21"/>
                <w:lang w:eastAsia="ru-RU"/>
              </w:rPr>
              <w:t>.2, ст.16.1).</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Постановление Правительства Российской Федерации от 5 октября 2010 года №795 «О государственной программе «Патриотическое воспитание граждан Российской Федерации на 2011-2015 годы».</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Устав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w:t>
            </w:r>
          </w:p>
        </w:tc>
      </w:tr>
      <w:tr w:rsidR="00673E0E" w:rsidRPr="00673E0E" w:rsidTr="00673E0E">
        <w:tc>
          <w:tcPr>
            <w:tcW w:w="23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Заказчик программы</w:t>
            </w:r>
          </w:p>
        </w:tc>
        <w:tc>
          <w:tcPr>
            <w:tcW w:w="7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Администрация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w:t>
            </w:r>
          </w:p>
        </w:tc>
      </w:tr>
      <w:tr w:rsidR="00673E0E" w:rsidRPr="00673E0E" w:rsidTr="00673E0E">
        <w:tc>
          <w:tcPr>
            <w:tcW w:w="23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Разработчики Программы</w:t>
            </w:r>
          </w:p>
        </w:tc>
        <w:tc>
          <w:tcPr>
            <w:tcW w:w="7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Администрация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w:t>
            </w:r>
          </w:p>
        </w:tc>
      </w:tr>
      <w:tr w:rsidR="00673E0E" w:rsidRPr="00673E0E" w:rsidTr="00673E0E">
        <w:tc>
          <w:tcPr>
            <w:tcW w:w="23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Исполнители (участники) Программы</w:t>
            </w:r>
          </w:p>
        </w:tc>
        <w:tc>
          <w:tcPr>
            <w:tcW w:w="7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numPr>
                <w:ilvl w:val="0"/>
                <w:numId w:val="9"/>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Сектор по </w:t>
            </w:r>
            <w:proofErr w:type="spellStart"/>
            <w:r w:rsidRPr="00673E0E">
              <w:rPr>
                <w:rFonts w:ascii="Arial" w:eastAsia="Times New Roman" w:hAnsi="Arial" w:cs="Arial"/>
                <w:color w:val="000000"/>
                <w:sz w:val="18"/>
                <w:szCs w:val="18"/>
                <w:lang w:eastAsia="ru-RU"/>
              </w:rPr>
              <w:t>досуговой</w:t>
            </w:r>
            <w:proofErr w:type="spellEnd"/>
            <w:r w:rsidRPr="00673E0E">
              <w:rPr>
                <w:rFonts w:ascii="Arial" w:eastAsia="Times New Roman" w:hAnsi="Arial" w:cs="Arial"/>
                <w:color w:val="000000"/>
                <w:sz w:val="18"/>
                <w:szCs w:val="18"/>
                <w:lang w:eastAsia="ru-RU"/>
              </w:rPr>
              <w:t xml:space="preserve">, социально-воспитательной, физкультурно-оздоровительной и спортивной работе с населением по месту жительства администрации муниципального округа </w:t>
            </w:r>
            <w:proofErr w:type="spellStart"/>
            <w:r w:rsidRPr="00673E0E">
              <w:rPr>
                <w:rFonts w:ascii="Arial" w:eastAsia="Times New Roman" w:hAnsi="Arial" w:cs="Arial"/>
                <w:color w:val="000000"/>
                <w:sz w:val="18"/>
                <w:szCs w:val="18"/>
                <w:lang w:eastAsia="ru-RU"/>
              </w:rPr>
              <w:t>Головинский</w:t>
            </w:r>
            <w:proofErr w:type="spellEnd"/>
            <w:r w:rsidRPr="00673E0E">
              <w:rPr>
                <w:rFonts w:ascii="Arial" w:eastAsia="Times New Roman" w:hAnsi="Arial" w:cs="Arial"/>
                <w:color w:val="000000"/>
                <w:sz w:val="18"/>
                <w:szCs w:val="18"/>
                <w:lang w:eastAsia="ru-RU"/>
              </w:rPr>
              <w:t>;</w:t>
            </w:r>
          </w:p>
          <w:p w:rsidR="00673E0E" w:rsidRPr="00673E0E" w:rsidRDefault="00673E0E" w:rsidP="00673E0E">
            <w:pPr>
              <w:numPr>
                <w:ilvl w:val="0"/>
                <w:numId w:val="9"/>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Комиссии по делам несовершеннолетних и защите их прав муниципального округа </w:t>
            </w:r>
            <w:proofErr w:type="spellStart"/>
            <w:r w:rsidRPr="00673E0E">
              <w:rPr>
                <w:rFonts w:ascii="Arial" w:eastAsia="Times New Roman" w:hAnsi="Arial" w:cs="Arial"/>
                <w:color w:val="000000"/>
                <w:sz w:val="18"/>
                <w:szCs w:val="18"/>
                <w:lang w:eastAsia="ru-RU"/>
              </w:rPr>
              <w:t>Головинский</w:t>
            </w:r>
            <w:proofErr w:type="spellEnd"/>
            <w:r w:rsidRPr="00673E0E">
              <w:rPr>
                <w:rFonts w:ascii="Arial" w:eastAsia="Times New Roman" w:hAnsi="Arial" w:cs="Arial"/>
                <w:color w:val="000000"/>
                <w:sz w:val="18"/>
                <w:szCs w:val="18"/>
                <w:lang w:eastAsia="ru-RU"/>
              </w:rPr>
              <w:t>;</w:t>
            </w:r>
          </w:p>
          <w:p w:rsidR="00673E0E" w:rsidRPr="00673E0E" w:rsidRDefault="00673E0E" w:rsidP="00673E0E">
            <w:pPr>
              <w:numPr>
                <w:ilvl w:val="0"/>
                <w:numId w:val="9"/>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Муниципальное бюджетное учреждение «ЛИДЕР»;</w:t>
            </w:r>
          </w:p>
          <w:p w:rsidR="00673E0E" w:rsidRPr="00673E0E" w:rsidRDefault="00673E0E" w:rsidP="00673E0E">
            <w:pPr>
              <w:numPr>
                <w:ilvl w:val="0"/>
                <w:numId w:val="9"/>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Муниципальное бюджетное учреждение «ДОСУГОВЫЙ ЦЕНТР «РОДНИК»</w:t>
            </w:r>
          </w:p>
          <w:p w:rsidR="00673E0E" w:rsidRPr="00673E0E" w:rsidRDefault="00673E0E" w:rsidP="00673E0E">
            <w:pPr>
              <w:numPr>
                <w:ilvl w:val="0"/>
                <w:numId w:val="9"/>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Некоммерческое партнерство поддержки ветеранов Афганистана "Комбат".</w:t>
            </w:r>
          </w:p>
        </w:tc>
      </w:tr>
      <w:tr w:rsidR="00673E0E" w:rsidRPr="00673E0E" w:rsidTr="00673E0E">
        <w:tc>
          <w:tcPr>
            <w:tcW w:w="23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Цель Программы</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tc>
        <w:tc>
          <w:tcPr>
            <w:tcW w:w="7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Совершенствование эффективности патриотического воспитания, как важнейшей духовно-нравственной и социальной ценности, воспитание человека, обладающего чувством национальной гордости, </w:t>
            </w:r>
            <w:r w:rsidRPr="00673E0E">
              <w:rPr>
                <w:rFonts w:ascii="Arial" w:eastAsia="Times New Roman" w:hAnsi="Arial" w:cs="Arial"/>
                <w:color w:val="000000"/>
                <w:sz w:val="21"/>
                <w:szCs w:val="21"/>
                <w:lang w:eastAsia="ru-RU"/>
              </w:rPr>
              <w:lastRenderedPageBreak/>
              <w:t>гражданского достоинства, социальной активности, любви к Родине, способного проявить их в созидательном процессе в интересах общества, в укреплении и совершенствовании его основ, в том числе в тех видах деятельности, которые связаны с его защитой.</w:t>
            </w:r>
          </w:p>
        </w:tc>
      </w:tr>
      <w:tr w:rsidR="00673E0E" w:rsidRPr="00673E0E" w:rsidTr="00673E0E">
        <w:tc>
          <w:tcPr>
            <w:tcW w:w="23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lastRenderedPageBreak/>
              <w:t>Задачи Программы</w:t>
            </w:r>
          </w:p>
        </w:tc>
        <w:tc>
          <w:tcPr>
            <w:tcW w:w="7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1. Повышение качества патриотического воспитания.</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2. Реализация плана мероприятий программы.</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3. Формирование позитивного отношения к воинскому долгу, прохождению военной службы и в целом престижу Вооруженных Сил Российской Федерации.</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4. Формирование патриотических чувств и сознания населения, особенно молодежи, на основе сохранения памяти боевой и трудовой славе жителей муниципального образования, его исторических традиций, развития чувства гордости за свой город и свою страну.</w:t>
            </w:r>
          </w:p>
        </w:tc>
      </w:tr>
      <w:tr w:rsidR="00673E0E" w:rsidRPr="00673E0E" w:rsidTr="00673E0E">
        <w:tc>
          <w:tcPr>
            <w:tcW w:w="23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Основные направления Программы</w:t>
            </w:r>
          </w:p>
        </w:tc>
        <w:tc>
          <w:tcPr>
            <w:tcW w:w="7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1. Духовно-нравственное</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2. Культурно-историческое</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3. Гражданско-правовое</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4. Военно-патриотическое</w:t>
            </w:r>
          </w:p>
        </w:tc>
      </w:tr>
      <w:tr w:rsidR="00673E0E" w:rsidRPr="00673E0E" w:rsidTr="00673E0E">
        <w:tc>
          <w:tcPr>
            <w:tcW w:w="23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Источник финансирования Программы</w:t>
            </w:r>
          </w:p>
        </w:tc>
        <w:tc>
          <w:tcPr>
            <w:tcW w:w="7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Финансирование мероприятий Программы осуществляется за счет средств местного бюджета, субвенций из городского бюджета, выделенных для реализации государственных полномочий, а также, могут использоваться привлеченные средства.</w:t>
            </w:r>
          </w:p>
        </w:tc>
      </w:tr>
      <w:tr w:rsidR="00673E0E" w:rsidRPr="00673E0E" w:rsidTr="00673E0E">
        <w:tc>
          <w:tcPr>
            <w:tcW w:w="23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Контроль</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proofErr w:type="spellStart"/>
            <w:r w:rsidRPr="00673E0E">
              <w:rPr>
                <w:rFonts w:ascii="Arial" w:eastAsia="Times New Roman" w:hAnsi="Arial" w:cs="Arial"/>
                <w:color w:val="000000"/>
                <w:sz w:val="21"/>
                <w:szCs w:val="21"/>
                <w:lang w:eastAsia="ru-RU"/>
              </w:rPr>
              <w:t>исполненияПрограммы</w:t>
            </w:r>
            <w:proofErr w:type="spellEnd"/>
          </w:p>
        </w:tc>
        <w:tc>
          <w:tcPr>
            <w:tcW w:w="7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Контроль осуществляет администрация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w:t>
            </w:r>
          </w:p>
        </w:tc>
      </w:tr>
    </w:tbl>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I.  Введение.</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Муниципальная Программа «МОЯ ОТЧИЗНА» рассчитана на повышение статуса патриотического воспитания, определяет цели, задачи, основные направления, конкретные мероприятия патриотического воспитания допризывной молодежи и жителей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Реализация Программы предполагает совместную деятельность администрации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 муниципальных бюджетных учреждений и других организаций по реализации направлений патриотического воспитания.</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II.  Содержание Программы.</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Приоритетными направлениями в области патриотического воспитания являются:</w:t>
      </w:r>
    </w:p>
    <w:p w:rsidR="00673E0E" w:rsidRPr="00673E0E" w:rsidRDefault="00673E0E" w:rsidP="00673E0E">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воспитание высоких духовно-нравственных принципов, гражданской ответственности, любви и преданности своему Отечеству;</w:t>
      </w:r>
    </w:p>
    <w:p w:rsidR="00673E0E" w:rsidRPr="00673E0E" w:rsidRDefault="00673E0E" w:rsidP="00673E0E">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формирование патриотических чувств на основе культурно-патриотических ценностей славных трудовых и боевых традиций российского народа;</w:t>
      </w:r>
    </w:p>
    <w:p w:rsidR="00673E0E" w:rsidRPr="00673E0E" w:rsidRDefault="00673E0E" w:rsidP="00673E0E">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формирование глубокого понимания конституционного гражданского долга;</w:t>
      </w:r>
    </w:p>
    <w:p w:rsidR="00673E0E" w:rsidRPr="00673E0E" w:rsidRDefault="00673E0E" w:rsidP="00673E0E">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формирование системы патриотического воспитания допризывной молодежи.</w:t>
      </w:r>
    </w:p>
    <w:p w:rsidR="00673E0E" w:rsidRPr="00673E0E" w:rsidRDefault="00673E0E" w:rsidP="00673E0E">
      <w:pPr>
        <w:numPr>
          <w:ilvl w:val="0"/>
          <w:numId w:val="11"/>
        </w:numPr>
        <w:spacing w:after="0" w:line="240" w:lineRule="auto"/>
        <w:ind w:left="0"/>
        <w:textAlignment w:val="baseline"/>
        <w:rPr>
          <w:rFonts w:ascii="Arial" w:eastAsia="Times New Roman" w:hAnsi="Arial" w:cs="Arial"/>
          <w:color w:val="000000"/>
          <w:sz w:val="18"/>
          <w:szCs w:val="18"/>
          <w:lang w:eastAsia="ru-RU"/>
        </w:rPr>
      </w:pPr>
    </w:p>
    <w:p w:rsidR="00673E0E" w:rsidRPr="00673E0E" w:rsidRDefault="00673E0E" w:rsidP="00673E0E">
      <w:pPr>
        <w:numPr>
          <w:ilvl w:val="0"/>
          <w:numId w:val="11"/>
        </w:numPr>
        <w:spacing w:after="0" w:line="240" w:lineRule="auto"/>
        <w:ind w:left="0"/>
        <w:textAlignment w:val="baseline"/>
        <w:rPr>
          <w:rFonts w:ascii="Arial" w:eastAsia="Times New Roman" w:hAnsi="Arial" w:cs="Arial"/>
          <w:color w:val="000000"/>
          <w:sz w:val="18"/>
          <w:szCs w:val="18"/>
          <w:lang w:eastAsia="ru-RU"/>
        </w:rPr>
      </w:pPr>
    </w:p>
    <w:p w:rsidR="00673E0E" w:rsidRPr="00673E0E" w:rsidRDefault="00673E0E" w:rsidP="00673E0E">
      <w:pPr>
        <w:numPr>
          <w:ilvl w:val="0"/>
          <w:numId w:val="11"/>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b/>
          <w:bCs/>
          <w:color w:val="000000"/>
          <w:sz w:val="18"/>
          <w:lang w:eastAsia="ru-RU"/>
        </w:rPr>
        <w:t>III.  Цель и задачи Программы.</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proofErr w:type="gramStart"/>
      <w:r w:rsidRPr="00673E0E">
        <w:rPr>
          <w:rFonts w:ascii="Arial" w:eastAsia="Times New Roman" w:hAnsi="Arial" w:cs="Arial"/>
          <w:color w:val="000000"/>
          <w:sz w:val="21"/>
          <w:szCs w:val="21"/>
          <w:lang w:eastAsia="ru-RU"/>
        </w:rPr>
        <w:t>Основной целью Программы является становление патриотизма как важнейшей духовно-нравственной и социальной ценности, воспитание человека, обладающего чувством национальной гордости, гражданского достоинства, социально активного, любящего Родину, способного проявить себя в созидательном процессе в интересах общества, в укреплении и совершенствовании основ военно-патриотического воспитания, в том числе в тех видах деятельности, которые связаны с защитой Родины.</w:t>
      </w:r>
      <w:proofErr w:type="gramEnd"/>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Для реализации поставленной цели необходимо решить следующие задачи:</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lastRenderedPageBreak/>
        <w:t>1. Повышение качества патриотического воспитания.</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2. Реализация программы мероприятий патриотического направления с последующей оценкой качества результативности.</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3. Обновление содержания патриотического воспитания, расширение спектра активных форм и методов работы по данному направлению.</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4. Усиление взаимодействия с муниципальными бюджетными учреждениями, образовательными учреждениями и общественными организациями по вопросам патриотического воспитания.</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Решение указанных задач будет осуществляться путем реализации программных мероприятий.</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p w:rsidR="00673E0E" w:rsidRPr="00673E0E" w:rsidRDefault="00673E0E" w:rsidP="00673E0E">
      <w:pPr>
        <w:numPr>
          <w:ilvl w:val="0"/>
          <w:numId w:val="12"/>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b/>
          <w:bCs/>
          <w:color w:val="000000"/>
          <w:sz w:val="18"/>
          <w:lang w:eastAsia="ru-RU"/>
        </w:rPr>
        <w:t>IV.             Основные направления патриотического воспитания.</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u w:val="single"/>
          <w:lang w:eastAsia="ru-RU"/>
        </w:rPr>
        <w:t>Духовно-нравственное направление</w:t>
      </w:r>
      <w:r w:rsidRPr="00673E0E">
        <w:rPr>
          <w:rFonts w:ascii="Arial" w:eastAsia="Times New Roman" w:hAnsi="Arial" w:cs="Arial"/>
          <w:color w:val="000000"/>
          <w:sz w:val="21"/>
          <w:szCs w:val="21"/>
          <w:lang w:eastAsia="ru-RU"/>
        </w:rPr>
        <w:t>:</w:t>
      </w:r>
    </w:p>
    <w:p w:rsidR="00673E0E" w:rsidRPr="00673E0E" w:rsidRDefault="00673E0E" w:rsidP="00673E0E">
      <w:pPr>
        <w:numPr>
          <w:ilvl w:val="0"/>
          <w:numId w:val="13"/>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rsidR="00673E0E" w:rsidRPr="00673E0E" w:rsidRDefault="00673E0E" w:rsidP="00673E0E">
      <w:pPr>
        <w:numPr>
          <w:ilvl w:val="0"/>
          <w:numId w:val="13"/>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воспитание уважения к семье, родителям, семейным традициям;</w:t>
      </w:r>
    </w:p>
    <w:p w:rsidR="00673E0E" w:rsidRPr="00673E0E" w:rsidRDefault="00673E0E" w:rsidP="00673E0E">
      <w:pPr>
        <w:numPr>
          <w:ilvl w:val="0"/>
          <w:numId w:val="13"/>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формирование социальной активности, направленной на служение интересам своего Отечества;</w:t>
      </w:r>
    </w:p>
    <w:p w:rsidR="00673E0E" w:rsidRPr="00673E0E" w:rsidRDefault="00673E0E" w:rsidP="00673E0E">
      <w:pPr>
        <w:numPr>
          <w:ilvl w:val="0"/>
          <w:numId w:val="13"/>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воспитание отношения к труду как к жизненной необходимости, главному способу достижения успеха в жизни;</w:t>
      </w:r>
    </w:p>
    <w:p w:rsidR="00673E0E" w:rsidRPr="00673E0E" w:rsidRDefault="00673E0E" w:rsidP="00673E0E">
      <w:pPr>
        <w:numPr>
          <w:ilvl w:val="0"/>
          <w:numId w:val="13"/>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u w:val="single"/>
          <w:lang w:eastAsia="ru-RU"/>
        </w:rPr>
        <w:t>Культурно историческое направление:</w:t>
      </w:r>
    </w:p>
    <w:p w:rsidR="00673E0E" w:rsidRPr="00673E0E" w:rsidRDefault="00673E0E" w:rsidP="00673E0E">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воспитание у учащихся любви к своей «малой» Родине, родному краю, её замечательным людям;</w:t>
      </w:r>
    </w:p>
    <w:p w:rsidR="00673E0E" w:rsidRPr="00673E0E" w:rsidRDefault="00673E0E" w:rsidP="00673E0E">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вовлечение учащихся в работу по сохранению культурных и исторических памятников боевой и трудовой славы;</w:t>
      </w:r>
    </w:p>
    <w:p w:rsidR="00673E0E" w:rsidRPr="00673E0E" w:rsidRDefault="00673E0E" w:rsidP="00673E0E">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формирование чувства национальной гордости, национального самосознания, способности жить с людьми других культур, языков и религий.</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u w:val="single"/>
          <w:lang w:eastAsia="ru-RU"/>
        </w:rPr>
        <w:t>Гражданско-правовое направление:</w:t>
      </w:r>
    </w:p>
    <w:p w:rsidR="00673E0E" w:rsidRPr="00673E0E" w:rsidRDefault="00673E0E" w:rsidP="00673E0E">
      <w:pPr>
        <w:numPr>
          <w:ilvl w:val="0"/>
          <w:numId w:val="1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изучение государственной системы, значение Конституции, гимна, символики, прав и обязанностей гражданина РФ.</w:t>
      </w:r>
    </w:p>
    <w:p w:rsidR="00673E0E" w:rsidRPr="00673E0E" w:rsidRDefault="00673E0E" w:rsidP="00673E0E">
      <w:pPr>
        <w:numPr>
          <w:ilvl w:val="0"/>
          <w:numId w:val="1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формирование глубокого понимания гражданского долга, ценностного отношения к национальным интересам, суверенитету, независимости и целостности;</w:t>
      </w:r>
    </w:p>
    <w:p w:rsidR="00673E0E" w:rsidRPr="00673E0E" w:rsidRDefault="00673E0E" w:rsidP="00673E0E">
      <w:pPr>
        <w:numPr>
          <w:ilvl w:val="0"/>
          <w:numId w:val="1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формирование культуры правовых отношений, стремление к соблюдению законодательных норм;</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u w:val="single"/>
          <w:lang w:eastAsia="ru-RU"/>
        </w:rPr>
        <w:t>Военно-патриотическое направление:</w:t>
      </w:r>
    </w:p>
    <w:p w:rsidR="00673E0E" w:rsidRPr="00673E0E" w:rsidRDefault="00673E0E" w:rsidP="00673E0E">
      <w:pPr>
        <w:numPr>
          <w:ilvl w:val="0"/>
          <w:numId w:val="16"/>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изучение военной истории России, знание Дней воинской славы, боевых и трудовых подвигов жителей муниципального образования в годы Великой Отечественной войны;</w:t>
      </w:r>
    </w:p>
    <w:p w:rsidR="00673E0E" w:rsidRPr="00673E0E" w:rsidRDefault="00673E0E" w:rsidP="00673E0E">
      <w:pPr>
        <w:numPr>
          <w:ilvl w:val="0"/>
          <w:numId w:val="16"/>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сохранение воинских традиций, связи поколений защитников Родины, организация встреч учащихся с ветеранами войны и труда, участниками локальных военных конфликтов и антитеррористических операций;</w:t>
      </w:r>
    </w:p>
    <w:p w:rsidR="00673E0E" w:rsidRPr="00673E0E" w:rsidRDefault="00673E0E" w:rsidP="00673E0E">
      <w:pPr>
        <w:numPr>
          <w:ilvl w:val="0"/>
          <w:numId w:val="16"/>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формирование позитивного образа Вооруженных Сил Российской Федерации, готовности к выполнению воинского долга.</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p w:rsidR="00673E0E" w:rsidRPr="00673E0E" w:rsidRDefault="00673E0E" w:rsidP="00673E0E">
      <w:pPr>
        <w:numPr>
          <w:ilvl w:val="0"/>
          <w:numId w:val="17"/>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b/>
          <w:bCs/>
          <w:color w:val="000000"/>
          <w:sz w:val="18"/>
          <w:lang w:eastAsia="ru-RU"/>
        </w:rPr>
        <w:t>V.                Ожидаемые результаты.</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Реализация Программы призвана способствовать:</w:t>
      </w:r>
    </w:p>
    <w:p w:rsidR="00673E0E" w:rsidRPr="00673E0E" w:rsidRDefault="00673E0E" w:rsidP="00673E0E">
      <w:pPr>
        <w:numPr>
          <w:ilvl w:val="0"/>
          <w:numId w:val="18"/>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развитию целостной системы патриотического воспитания, позволяющей формировать у допризывной молодежи высокой культуры, патриотических чувств и сознания на основе исторических ценностей России и родного города.</w:t>
      </w:r>
    </w:p>
    <w:p w:rsidR="00673E0E" w:rsidRPr="00673E0E" w:rsidRDefault="00673E0E" w:rsidP="00673E0E">
      <w:pPr>
        <w:numPr>
          <w:ilvl w:val="0"/>
          <w:numId w:val="18"/>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воспитанию у допризывной молодежи любви к своей «малой» Родине, родному муниципальному образованию.</w:t>
      </w:r>
    </w:p>
    <w:p w:rsidR="00673E0E" w:rsidRPr="00673E0E" w:rsidRDefault="00673E0E" w:rsidP="00673E0E">
      <w:pPr>
        <w:numPr>
          <w:ilvl w:val="0"/>
          <w:numId w:val="18"/>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формирование ответственного понимания гражданского долга и конституционных обязанностей.</w:t>
      </w:r>
    </w:p>
    <w:p w:rsidR="00673E0E" w:rsidRPr="00673E0E" w:rsidRDefault="00673E0E" w:rsidP="00673E0E">
      <w:pPr>
        <w:numPr>
          <w:ilvl w:val="0"/>
          <w:numId w:val="18"/>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созданию благоприятных условий для нравственного интеллектуального и физического формирования личности подрастающего поколения.</w:t>
      </w:r>
    </w:p>
    <w:p w:rsidR="00673E0E" w:rsidRPr="00673E0E" w:rsidRDefault="00673E0E" w:rsidP="00673E0E">
      <w:pPr>
        <w:numPr>
          <w:ilvl w:val="0"/>
          <w:numId w:val="18"/>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Пополнение рядов допризывной молодежи, желающих служить в Вооруженных Силах Российской Федерации.</w:t>
      </w:r>
    </w:p>
    <w:p w:rsidR="00673E0E" w:rsidRPr="00673E0E" w:rsidRDefault="00673E0E" w:rsidP="00673E0E">
      <w:pPr>
        <w:spacing w:before="75" w:after="75"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p w:rsidR="00673E0E" w:rsidRPr="00673E0E" w:rsidRDefault="00673E0E" w:rsidP="00673E0E">
      <w:pPr>
        <w:numPr>
          <w:ilvl w:val="0"/>
          <w:numId w:val="19"/>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b/>
          <w:bCs/>
          <w:color w:val="000000"/>
          <w:sz w:val="18"/>
          <w:lang w:eastAsia="ru-RU"/>
        </w:rPr>
        <w:t>VI.             Механизм реализации Программы.</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lastRenderedPageBreak/>
        <w:t xml:space="preserve">Программа реализуется администрацией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 xml:space="preserve">. Исполнители Программы несут ответственность за своевременность и точность выполнения мероприятий. Координатором Программы является сектор по </w:t>
      </w:r>
      <w:proofErr w:type="spellStart"/>
      <w:r w:rsidRPr="00673E0E">
        <w:rPr>
          <w:rFonts w:ascii="Arial" w:eastAsia="Times New Roman" w:hAnsi="Arial" w:cs="Arial"/>
          <w:color w:val="000000"/>
          <w:sz w:val="21"/>
          <w:szCs w:val="21"/>
          <w:lang w:eastAsia="ru-RU"/>
        </w:rPr>
        <w:t>досуговой</w:t>
      </w:r>
      <w:proofErr w:type="spellEnd"/>
      <w:r w:rsidRPr="00673E0E">
        <w:rPr>
          <w:rFonts w:ascii="Arial" w:eastAsia="Times New Roman" w:hAnsi="Arial" w:cs="Arial"/>
          <w:color w:val="000000"/>
          <w:sz w:val="21"/>
          <w:szCs w:val="21"/>
          <w:lang w:eastAsia="ru-RU"/>
        </w:rPr>
        <w:t xml:space="preserve">, социально-воспитательной, физкультурно-оздоровительной и спортивной работе с населением по месту жительства администрации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 xml:space="preserve">. Механизм реализации Программы предполагает совершенствование форм и методов работы в целях обеспечения роста патриотизма у призывной молодежи и создание благоприятных условий для духовного и культурного подъема. Сектор по </w:t>
      </w:r>
      <w:proofErr w:type="spellStart"/>
      <w:r w:rsidRPr="00673E0E">
        <w:rPr>
          <w:rFonts w:ascii="Arial" w:eastAsia="Times New Roman" w:hAnsi="Arial" w:cs="Arial"/>
          <w:color w:val="000000"/>
          <w:sz w:val="21"/>
          <w:szCs w:val="21"/>
          <w:lang w:eastAsia="ru-RU"/>
        </w:rPr>
        <w:t>досуговой</w:t>
      </w:r>
      <w:proofErr w:type="spellEnd"/>
      <w:r w:rsidRPr="00673E0E">
        <w:rPr>
          <w:rFonts w:ascii="Arial" w:eastAsia="Times New Roman" w:hAnsi="Arial" w:cs="Arial"/>
          <w:color w:val="000000"/>
          <w:sz w:val="21"/>
          <w:szCs w:val="21"/>
          <w:lang w:eastAsia="ru-RU"/>
        </w:rPr>
        <w:t>, социально-воспитательной, физкультурно-оздоровительной и спортивной работе осуществляет координацию процесса патриотического воспитания в рамках своих полномочий.</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r w:rsidRPr="00673E0E">
        <w:rPr>
          <w:rFonts w:ascii="Arial" w:eastAsia="Times New Roman" w:hAnsi="Arial" w:cs="Arial"/>
          <w:b/>
          <w:bCs/>
          <w:color w:val="000000"/>
          <w:sz w:val="21"/>
          <w:lang w:eastAsia="ru-RU"/>
        </w:rPr>
        <w:t>VII.          Контроль и управление реализацией Программы.</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Контроль по выполнению мероприятий Программы осуществляет администрация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r w:rsidRPr="00673E0E">
        <w:rPr>
          <w:rFonts w:ascii="Arial" w:eastAsia="Times New Roman" w:hAnsi="Arial" w:cs="Arial"/>
          <w:b/>
          <w:bCs/>
          <w:color w:val="000000"/>
          <w:sz w:val="21"/>
          <w:lang w:eastAsia="ru-RU"/>
        </w:rPr>
        <w:t>VIII.       Формы информирования населения о выполнении Программы.</w:t>
      </w:r>
      <w:r w:rsidRPr="00673E0E">
        <w:rPr>
          <w:rFonts w:ascii="Arial" w:eastAsia="Times New Roman" w:hAnsi="Arial" w:cs="Arial"/>
          <w:color w:val="000000"/>
          <w:sz w:val="21"/>
          <w:szCs w:val="21"/>
          <w:lang w:eastAsia="ru-RU"/>
        </w:rPr>
        <w:t> </w:t>
      </w:r>
    </w:p>
    <w:p w:rsidR="00673E0E" w:rsidRPr="00673E0E" w:rsidRDefault="00673E0E" w:rsidP="00673E0E">
      <w:pPr>
        <w:numPr>
          <w:ilvl w:val="0"/>
          <w:numId w:val="20"/>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Размещение информации на официальном сайте муниципального округа </w:t>
      </w:r>
      <w:proofErr w:type="spellStart"/>
      <w:r w:rsidRPr="00673E0E">
        <w:rPr>
          <w:rFonts w:ascii="Arial" w:eastAsia="Times New Roman" w:hAnsi="Arial" w:cs="Arial"/>
          <w:color w:val="000000"/>
          <w:sz w:val="18"/>
          <w:szCs w:val="18"/>
          <w:lang w:eastAsia="ru-RU"/>
        </w:rPr>
        <w:t>Головинский</w:t>
      </w:r>
      <w:proofErr w:type="spellEnd"/>
      <w:r w:rsidRPr="00673E0E">
        <w:rPr>
          <w:rFonts w:ascii="Arial" w:eastAsia="Times New Roman" w:hAnsi="Arial" w:cs="Arial"/>
          <w:color w:val="000000"/>
          <w:sz w:val="18"/>
          <w:szCs w:val="18"/>
          <w:lang w:eastAsia="ru-RU"/>
        </w:rPr>
        <w:t xml:space="preserve"> «</w:t>
      </w:r>
      <w:proofErr w:type="spellStart"/>
      <w:r w:rsidRPr="00673E0E">
        <w:rPr>
          <w:rFonts w:ascii="Arial" w:eastAsia="Times New Roman" w:hAnsi="Arial" w:cs="Arial"/>
          <w:color w:val="000000"/>
          <w:sz w:val="18"/>
          <w:szCs w:val="18"/>
          <w:lang w:eastAsia="ru-RU"/>
        </w:rPr>
        <w:fldChar w:fldCharType="begin"/>
      </w:r>
      <w:r w:rsidRPr="00673E0E">
        <w:rPr>
          <w:rFonts w:ascii="Arial" w:eastAsia="Times New Roman" w:hAnsi="Arial" w:cs="Arial"/>
          <w:color w:val="000000"/>
          <w:sz w:val="18"/>
          <w:szCs w:val="18"/>
          <w:lang w:eastAsia="ru-RU"/>
        </w:rPr>
        <w:instrText xml:space="preserve"> HYPERLINK "http://www.nashe-golovino.ru/" </w:instrText>
      </w:r>
      <w:r w:rsidRPr="00673E0E">
        <w:rPr>
          <w:rFonts w:ascii="Arial" w:eastAsia="Times New Roman" w:hAnsi="Arial" w:cs="Arial"/>
          <w:color w:val="000000"/>
          <w:sz w:val="18"/>
          <w:szCs w:val="18"/>
          <w:lang w:eastAsia="ru-RU"/>
        </w:rPr>
        <w:fldChar w:fldCharType="separate"/>
      </w:r>
      <w:r w:rsidRPr="00673E0E">
        <w:rPr>
          <w:rFonts w:ascii="Arial" w:eastAsia="Times New Roman" w:hAnsi="Arial" w:cs="Arial"/>
          <w:color w:val="0072BC"/>
          <w:sz w:val="18"/>
          <w:u w:val="single"/>
          <w:lang w:eastAsia="ru-RU"/>
        </w:rPr>
        <w:t>www.nashe-golovino.ru</w:t>
      </w:r>
      <w:proofErr w:type="spellEnd"/>
      <w:r w:rsidRPr="00673E0E">
        <w:rPr>
          <w:rFonts w:ascii="Arial" w:eastAsia="Times New Roman" w:hAnsi="Arial" w:cs="Arial"/>
          <w:color w:val="000000"/>
          <w:sz w:val="18"/>
          <w:szCs w:val="18"/>
          <w:lang w:eastAsia="ru-RU"/>
        </w:rPr>
        <w:fldChar w:fldCharType="end"/>
      </w:r>
      <w:r w:rsidRPr="00673E0E">
        <w:rPr>
          <w:rFonts w:ascii="Arial" w:eastAsia="Times New Roman" w:hAnsi="Arial" w:cs="Arial"/>
          <w:color w:val="000000"/>
          <w:sz w:val="18"/>
          <w:szCs w:val="18"/>
          <w:lang w:eastAsia="ru-RU"/>
        </w:rPr>
        <w:t>» и в социальных сетях сети Интернет.</w:t>
      </w:r>
    </w:p>
    <w:p w:rsidR="00673E0E" w:rsidRPr="00673E0E" w:rsidRDefault="00673E0E" w:rsidP="00673E0E">
      <w:pPr>
        <w:numPr>
          <w:ilvl w:val="0"/>
          <w:numId w:val="20"/>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Размещение информации в газете муниципального округа </w:t>
      </w:r>
      <w:proofErr w:type="spellStart"/>
      <w:r w:rsidRPr="00673E0E">
        <w:rPr>
          <w:rFonts w:ascii="Arial" w:eastAsia="Times New Roman" w:hAnsi="Arial" w:cs="Arial"/>
          <w:color w:val="000000"/>
          <w:sz w:val="18"/>
          <w:szCs w:val="18"/>
          <w:lang w:eastAsia="ru-RU"/>
        </w:rPr>
        <w:t>Головинский</w:t>
      </w:r>
      <w:proofErr w:type="spellEnd"/>
      <w:r w:rsidRPr="00673E0E">
        <w:rPr>
          <w:rFonts w:ascii="Arial" w:eastAsia="Times New Roman" w:hAnsi="Arial" w:cs="Arial"/>
          <w:color w:val="000000"/>
          <w:sz w:val="18"/>
          <w:szCs w:val="18"/>
          <w:lang w:eastAsia="ru-RU"/>
        </w:rPr>
        <w:t xml:space="preserve"> «Наше Головино»</w:t>
      </w:r>
    </w:p>
    <w:p w:rsidR="00673E0E" w:rsidRPr="00673E0E" w:rsidRDefault="00673E0E" w:rsidP="00673E0E">
      <w:pPr>
        <w:numPr>
          <w:ilvl w:val="0"/>
          <w:numId w:val="20"/>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Размещение информации на информационных досках и стендах муниципального округа </w:t>
      </w:r>
      <w:proofErr w:type="spellStart"/>
      <w:r w:rsidRPr="00673E0E">
        <w:rPr>
          <w:rFonts w:ascii="Arial" w:eastAsia="Times New Roman" w:hAnsi="Arial" w:cs="Arial"/>
          <w:color w:val="000000"/>
          <w:sz w:val="18"/>
          <w:szCs w:val="18"/>
          <w:lang w:eastAsia="ru-RU"/>
        </w:rPr>
        <w:t>Головинский</w:t>
      </w:r>
      <w:proofErr w:type="spellEnd"/>
      <w:r w:rsidRPr="00673E0E">
        <w:rPr>
          <w:rFonts w:ascii="Arial" w:eastAsia="Times New Roman" w:hAnsi="Arial" w:cs="Arial"/>
          <w:color w:val="000000"/>
          <w:sz w:val="18"/>
          <w:szCs w:val="18"/>
          <w:lang w:eastAsia="ru-RU"/>
        </w:rPr>
        <w:t>, на специально изготовленных информационных баннерах.</w:t>
      </w:r>
    </w:p>
    <w:p w:rsidR="00673E0E" w:rsidRPr="00673E0E" w:rsidRDefault="00673E0E" w:rsidP="00673E0E">
      <w:pPr>
        <w:numPr>
          <w:ilvl w:val="0"/>
          <w:numId w:val="20"/>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b/>
          <w:bCs/>
          <w:color w:val="000000"/>
          <w:sz w:val="18"/>
          <w:lang w:eastAsia="ru-RU"/>
        </w:rPr>
        <w:t> </w:t>
      </w:r>
      <w:r w:rsidRPr="00673E0E">
        <w:rPr>
          <w:rFonts w:ascii="Arial" w:eastAsia="Times New Roman" w:hAnsi="Arial" w:cs="Arial"/>
          <w:color w:val="000000"/>
          <w:sz w:val="18"/>
          <w:szCs w:val="18"/>
          <w:lang w:eastAsia="ru-RU"/>
        </w:rPr>
        <w:t>Взаимодействие с газетами и телевидением округа и города по информированию населения о проводимых мероприятиях.</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tbl>
      <w:tblPr>
        <w:tblW w:w="95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77"/>
        <w:gridCol w:w="4751"/>
      </w:tblGrid>
      <w:tr w:rsidR="00673E0E" w:rsidRPr="00673E0E" w:rsidTr="00673E0E">
        <w:tc>
          <w:tcPr>
            <w:tcW w:w="477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tc>
        <w:tc>
          <w:tcPr>
            <w:tcW w:w="475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Приложение 3</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к решению Совета депутатов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от 26 ноября 2013 года №  97</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tc>
      </w:tr>
    </w:tbl>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xml:space="preserve">Муниципальная программа по развитию физической культуры и спорта на территории муниципального округа </w:t>
      </w:r>
      <w:proofErr w:type="spellStart"/>
      <w:r w:rsidRPr="00673E0E">
        <w:rPr>
          <w:rFonts w:ascii="Arial" w:eastAsia="Times New Roman" w:hAnsi="Arial" w:cs="Arial"/>
          <w:b/>
          <w:bCs/>
          <w:color w:val="000000"/>
          <w:sz w:val="21"/>
          <w:lang w:eastAsia="ru-RU"/>
        </w:rPr>
        <w:t>Головинский</w:t>
      </w:r>
      <w:proofErr w:type="spellEnd"/>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«Головино – территория спорта»</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Москва 2013г.</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Паспорт программы</w:t>
      </w:r>
    </w:p>
    <w:p w:rsidR="00673E0E" w:rsidRPr="00673E0E" w:rsidRDefault="00673E0E" w:rsidP="00673E0E">
      <w:pPr>
        <w:spacing w:before="75" w:after="75"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tbl>
      <w:tblPr>
        <w:tblW w:w="9528" w:type="dxa"/>
        <w:tblCellMar>
          <w:left w:w="0" w:type="dxa"/>
          <w:right w:w="0" w:type="dxa"/>
        </w:tblCellMar>
        <w:tblLook w:val="04A0"/>
      </w:tblPr>
      <w:tblGrid>
        <w:gridCol w:w="2413"/>
        <w:gridCol w:w="7115"/>
      </w:tblGrid>
      <w:tr w:rsidR="00673E0E" w:rsidRPr="00673E0E" w:rsidTr="00673E0E">
        <w:tc>
          <w:tcPr>
            <w:tcW w:w="2413"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Наименование Программы</w:t>
            </w:r>
          </w:p>
        </w:tc>
        <w:tc>
          <w:tcPr>
            <w:tcW w:w="7115" w:type="dxa"/>
            <w:shd w:val="clear" w:color="auto" w:fill="auto"/>
            <w:tcMar>
              <w:top w:w="30" w:type="dxa"/>
              <w:left w:w="30" w:type="dxa"/>
              <w:bottom w:w="30" w:type="dxa"/>
              <w:right w:w="30" w:type="dxa"/>
            </w:tcMar>
            <w:vAlign w:val="bottom"/>
            <w:hideMark/>
          </w:tcPr>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Муниципальная программа по развитию физической культуры и спорта на территории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lang w:eastAsia="ru-RU"/>
              </w:rPr>
              <w:t> </w:t>
            </w:r>
            <w:r w:rsidRPr="00673E0E">
              <w:rPr>
                <w:rFonts w:ascii="Arial" w:eastAsia="Times New Roman" w:hAnsi="Arial" w:cs="Arial"/>
                <w:b/>
                <w:bCs/>
                <w:color w:val="000000"/>
                <w:sz w:val="21"/>
                <w:lang w:eastAsia="ru-RU"/>
              </w:rPr>
              <w:t>«Головино – территория спорта»</w:t>
            </w:r>
            <w:r w:rsidRPr="00673E0E">
              <w:rPr>
                <w:rFonts w:ascii="Arial" w:eastAsia="Times New Roman" w:hAnsi="Arial" w:cs="Arial"/>
                <w:color w:val="000000"/>
                <w:sz w:val="21"/>
                <w:lang w:eastAsia="ru-RU"/>
              </w:rPr>
              <w:t> </w:t>
            </w:r>
            <w:r w:rsidRPr="00673E0E">
              <w:rPr>
                <w:rFonts w:ascii="Arial" w:eastAsia="Times New Roman" w:hAnsi="Arial" w:cs="Arial"/>
                <w:color w:val="000000"/>
                <w:sz w:val="21"/>
                <w:szCs w:val="21"/>
                <w:lang w:eastAsia="ru-RU"/>
              </w:rPr>
              <w:t>(</w:t>
            </w:r>
            <w:proofErr w:type="spellStart"/>
            <w:r w:rsidRPr="00673E0E">
              <w:rPr>
                <w:rFonts w:ascii="Arial" w:eastAsia="Times New Roman" w:hAnsi="Arial" w:cs="Arial"/>
                <w:color w:val="000000"/>
                <w:sz w:val="21"/>
                <w:szCs w:val="21"/>
                <w:lang w:eastAsia="ru-RU"/>
              </w:rPr>
              <w:t>далее-Программа</w:t>
            </w:r>
            <w:proofErr w:type="spellEnd"/>
            <w:r w:rsidRPr="00673E0E">
              <w:rPr>
                <w:rFonts w:ascii="Arial" w:eastAsia="Times New Roman" w:hAnsi="Arial" w:cs="Arial"/>
                <w:color w:val="000000"/>
                <w:sz w:val="21"/>
                <w:szCs w:val="21"/>
                <w:lang w:eastAsia="ru-RU"/>
              </w:rPr>
              <w:t>)</w:t>
            </w:r>
          </w:p>
        </w:tc>
      </w:tr>
      <w:tr w:rsidR="00673E0E" w:rsidRPr="00673E0E" w:rsidTr="00673E0E">
        <w:tc>
          <w:tcPr>
            <w:tcW w:w="2413"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Основание для разработки Программы</w:t>
            </w:r>
          </w:p>
        </w:tc>
        <w:tc>
          <w:tcPr>
            <w:tcW w:w="7115" w:type="dxa"/>
            <w:shd w:val="clear" w:color="auto" w:fill="auto"/>
            <w:tcMar>
              <w:top w:w="30" w:type="dxa"/>
              <w:left w:w="30" w:type="dxa"/>
              <w:bottom w:w="30" w:type="dxa"/>
              <w:right w:w="30" w:type="dxa"/>
            </w:tcMar>
            <w:vAlign w:val="bottom"/>
            <w:hideMark/>
          </w:tcPr>
          <w:p w:rsidR="00673E0E" w:rsidRPr="00673E0E" w:rsidRDefault="00673E0E" w:rsidP="00673E0E">
            <w:pPr>
              <w:numPr>
                <w:ilvl w:val="0"/>
                <w:numId w:val="21"/>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Закон </w:t>
            </w:r>
            <w:proofErr w:type="gramStart"/>
            <w:r w:rsidRPr="00673E0E">
              <w:rPr>
                <w:rFonts w:ascii="Arial" w:eastAsia="Times New Roman" w:hAnsi="Arial" w:cs="Arial"/>
                <w:color w:val="000000"/>
                <w:sz w:val="18"/>
                <w:szCs w:val="18"/>
                <w:lang w:eastAsia="ru-RU"/>
              </w:rPr>
              <w:t>г</w:t>
            </w:r>
            <w:proofErr w:type="gramEnd"/>
            <w:r w:rsidRPr="00673E0E">
              <w:rPr>
                <w:rFonts w:ascii="Arial" w:eastAsia="Times New Roman" w:hAnsi="Arial" w:cs="Arial"/>
                <w:color w:val="000000"/>
                <w:sz w:val="18"/>
                <w:szCs w:val="18"/>
                <w:lang w:eastAsia="ru-RU"/>
              </w:rPr>
              <w:t xml:space="preserve">. Москвы от 25 октября 2007 года  №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w:t>
            </w:r>
            <w:proofErr w:type="spellStart"/>
            <w:r w:rsidRPr="00673E0E">
              <w:rPr>
                <w:rFonts w:ascii="Arial" w:eastAsia="Times New Roman" w:hAnsi="Arial" w:cs="Arial"/>
                <w:color w:val="000000"/>
                <w:sz w:val="18"/>
                <w:szCs w:val="18"/>
                <w:lang w:eastAsia="ru-RU"/>
              </w:rPr>
              <w:t>досуговой</w:t>
            </w:r>
            <w:proofErr w:type="spellEnd"/>
            <w:r w:rsidRPr="00673E0E">
              <w:rPr>
                <w:rFonts w:ascii="Arial" w:eastAsia="Times New Roman" w:hAnsi="Arial" w:cs="Arial"/>
                <w:color w:val="000000"/>
                <w:sz w:val="18"/>
                <w:szCs w:val="18"/>
                <w:lang w:eastAsia="ru-RU"/>
              </w:rPr>
              <w:t>, социально-воспитательной, физкультурно-оздоровительной и спортивной работы с населением по месту жительства»</w:t>
            </w:r>
          </w:p>
          <w:p w:rsidR="00673E0E" w:rsidRPr="00673E0E" w:rsidRDefault="00673E0E" w:rsidP="00673E0E">
            <w:pPr>
              <w:numPr>
                <w:ilvl w:val="0"/>
                <w:numId w:val="21"/>
              </w:numPr>
              <w:spacing w:after="0" w:line="240" w:lineRule="auto"/>
              <w:ind w:left="0"/>
              <w:textAlignment w:val="baseline"/>
              <w:rPr>
                <w:rFonts w:ascii="Arial" w:eastAsia="Times New Roman" w:hAnsi="Arial" w:cs="Arial"/>
                <w:color w:val="000000"/>
                <w:sz w:val="18"/>
                <w:szCs w:val="18"/>
                <w:lang w:eastAsia="ru-RU"/>
              </w:rPr>
            </w:pPr>
            <w:proofErr w:type="gramStart"/>
            <w:r w:rsidRPr="00673E0E">
              <w:rPr>
                <w:rFonts w:ascii="Arial" w:eastAsia="Times New Roman" w:hAnsi="Arial" w:cs="Arial"/>
                <w:color w:val="000000"/>
                <w:sz w:val="18"/>
                <w:szCs w:val="18"/>
                <w:lang w:eastAsia="ru-RU"/>
              </w:rPr>
              <w:t xml:space="preserve">Постановление Правительства Москвы от 31 октября 2006 года № 864-ПП «О мерах по реализации Закона города Москвы от 25 октября 2006 года №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w:t>
            </w:r>
            <w:proofErr w:type="spellStart"/>
            <w:r w:rsidRPr="00673E0E">
              <w:rPr>
                <w:rFonts w:ascii="Arial" w:eastAsia="Times New Roman" w:hAnsi="Arial" w:cs="Arial"/>
                <w:color w:val="000000"/>
                <w:sz w:val="18"/>
                <w:szCs w:val="18"/>
                <w:lang w:eastAsia="ru-RU"/>
              </w:rPr>
              <w:t>досуговой</w:t>
            </w:r>
            <w:proofErr w:type="spellEnd"/>
            <w:r w:rsidRPr="00673E0E">
              <w:rPr>
                <w:rFonts w:ascii="Arial" w:eastAsia="Times New Roman" w:hAnsi="Arial" w:cs="Arial"/>
                <w:color w:val="000000"/>
                <w:sz w:val="18"/>
                <w:szCs w:val="18"/>
                <w:lang w:eastAsia="ru-RU"/>
              </w:rPr>
              <w:t>, социально-воспитательной, физкультурно-оздоровительной и спортивной работы с населением по месту жительства»</w:t>
            </w:r>
            <w:proofErr w:type="gramEnd"/>
          </w:p>
          <w:p w:rsidR="00673E0E" w:rsidRPr="00673E0E" w:rsidRDefault="00673E0E" w:rsidP="00673E0E">
            <w:pPr>
              <w:numPr>
                <w:ilvl w:val="0"/>
                <w:numId w:val="21"/>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Постановление Правительства Москвы от 30.06.2009 № 609-ПП «О взаимодействии органов исполнительной власти города Москвы и органов местного самоуправления внутригородских муниципальных образований в городе Москве по реализации переданных государственных полномочий города Москвы в работе с населением по месту жительства».</w:t>
            </w:r>
          </w:p>
        </w:tc>
      </w:tr>
      <w:tr w:rsidR="00673E0E" w:rsidRPr="00673E0E" w:rsidTr="00673E0E">
        <w:tc>
          <w:tcPr>
            <w:tcW w:w="2413"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Заказчик Программы</w:t>
            </w:r>
          </w:p>
        </w:tc>
        <w:tc>
          <w:tcPr>
            <w:tcW w:w="7115"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Администрация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p>
        </w:tc>
      </w:tr>
      <w:tr w:rsidR="00673E0E" w:rsidRPr="00673E0E" w:rsidTr="00673E0E">
        <w:tc>
          <w:tcPr>
            <w:tcW w:w="2413"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lastRenderedPageBreak/>
              <w:t>Разработчик Программы</w:t>
            </w:r>
          </w:p>
        </w:tc>
        <w:tc>
          <w:tcPr>
            <w:tcW w:w="7115"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Администрация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p>
        </w:tc>
      </w:tr>
      <w:tr w:rsidR="00673E0E" w:rsidRPr="00673E0E" w:rsidTr="00673E0E">
        <w:tc>
          <w:tcPr>
            <w:tcW w:w="2413"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Цель Программы</w:t>
            </w:r>
          </w:p>
        </w:tc>
        <w:tc>
          <w:tcPr>
            <w:tcW w:w="7115"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Формирование целостной, эффективно действующей на территории муниципального округа системы организации физкультурно-оздоровительной и спортивной работы, создание необходимых условий для формирования здорового образа жизни жителей муниципального округа, привлечения их к регулярным занятиям физической культурой и спортом.</w:t>
            </w:r>
          </w:p>
        </w:tc>
      </w:tr>
      <w:tr w:rsidR="00673E0E" w:rsidRPr="00673E0E" w:rsidTr="00673E0E">
        <w:tc>
          <w:tcPr>
            <w:tcW w:w="2413"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Основные задачи Программы</w:t>
            </w:r>
          </w:p>
        </w:tc>
        <w:tc>
          <w:tcPr>
            <w:tcW w:w="7115" w:type="dxa"/>
            <w:shd w:val="clear" w:color="auto" w:fill="auto"/>
            <w:tcMar>
              <w:top w:w="30" w:type="dxa"/>
              <w:left w:w="30" w:type="dxa"/>
              <w:bottom w:w="30" w:type="dxa"/>
              <w:right w:w="30" w:type="dxa"/>
            </w:tcMar>
            <w:vAlign w:val="bottom"/>
            <w:hideMark/>
          </w:tcPr>
          <w:p w:rsidR="00673E0E" w:rsidRPr="00673E0E" w:rsidRDefault="00673E0E" w:rsidP="00673E0E">
            <w:pPr>
              <w:numPr>
                <w:ilvl w:val="0"/>
                <w:numId w:val="22"/>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популяризация занятий физической культурой и спортом;</w:t>
            </w:r>
          </w:p>
          <w:p w:rsidR="00673E0E" w:rsidRPr="00673E0E" w:rsidRDefault="00673E0E" w:rsidP="00673E0E">
            <w:pPr>
              <w:numPr>
                <w:ilvl w:val="0"/>
                <w:numId w:val="22"/>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привлечение к занятиям физической культурой и спортом граждан различных возрастных и социальных групп, проживающих в муниципальном округе, увеличение числа граждан занимающихся физической  культурой и спортом;</w:t>
            </w:r>
          </w:p>
          <w:p w:rsidR="00673E0E" w:rsidRPr="00673E0E" w:rsidRDefault="00673E0E" w:rsidP="00673E0E">
            <w:pPr>
              <w:numPr>
                <w:ilvl w:val="0"/>
                <w:numId w:val="22"/>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подготовка спортивных команд района по различным видам спорта к участию в окружных и иных спортивных соревнованиях.</w:t>
            </w:r>
          </w:p>
        </w:tc>
      </w:tr>
      <w:tr w:rsidR="00673E0E" w:rsidRPr="00673E0E" w:rsidTr="00673E0E">
        <w:tc>
          <w:tcPr>
            <w:tcW w:w="2413"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Исполнители мероприятий Программы</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tc>
        <w:tc>
          <w:tcPr>
            <w:tcW w:w="7115"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xml:space="preserve">Администрация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Муниципальное бюджетное учреждение «ЛИДЕР»;</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Муниципальное бюджетное учреждение ДОСУГОВЫЙ ЦЕНТР «РОДНИК».</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Некоммерческое партнерство поддержки ветеранов Афганистана “Комбат”</w:t>
            </w:r>
          </w:p>
        </w:tc>
      </w:tr>
      <w:tr w:rsidR="00673E0E" w:rsidRPr="00673E0E" w:rsidTr="00673E0E">
        <w:tc>
          <w:tcPr>
            <w:tcW w:w="2413"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Источники финансирования</w:t>
            </w:r>
          </w:p>
        </w:tc>
        <w:tc>
          <w:tcPr>
            <w:tcW w:w="7115"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Финансирование мероприятий Программы осуществляется за счет средств субвенций из бюджета города Москвы для реализации отдельных полномочий города Москвы в сфере организации физкультурно-оздоровительной и спортивной работы с населением по месту жительства.</w:t>
            </w:r>
          </w:p>
        </w:tc>
      </w:tr>
      <w:tr w:rsidR="00673E0E" w:rsidRPr="00673E0E" w:rsidTr="00673E0E">
        <w:tc>
          <w:tcPr>
            <w:tcW w:w="2413"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proofErr w:type="gramStart"/>
            <w:r w:rsidRPr="00673E0E">
              <w:rPr>
                <w:rFonts w:ascii="Arial" w:eastAsia="Times New Roman" w:hAnsi="Arial" w:cs="Arial"/>
                <w:color w:val="000000"/>
                <w:sz w:val="21"/>
                <w:szCs w:val="21"/>
                <w:lang w:eastAsia="ru-RU"/>
              </w:rPr>
              <w:t>Контроль за</w:t>
            </w:r>
            <w:proofErr w:type="gramEnd"/>
            <w:r w:rsidRPr="00673E0E">
              <w:rPr>
                <w:rFonts w:ascii="Arial" w:eastAsia="Times New Roman" w:hAnsi="Arial" w:cs="Arial"/>
                <w:color w:val="000000"/>
                <w:sz w:val="21"/>
                <w:szCs w:val="21"/>
                <w:lang w:eastAsia="ru-RU"/>
              </w:rPr>
              <w:t xml:space="preserve"> исполнением Программы</w:t>
            </w:r>
          </w:p>
        </w:tc>
        <w:tc>
          <w:tcPr>
            <w:tcW w:w="7115" w:type="dxa"/>
            <w:shd w:val="clear" w:color="auto" w:fill="auto"/>
            <w:tcMar>
              <w:top w:w="30" w:type="dxa"/>
              <w:left w:w="30" w:type="dxa"/>
              <w:bottom w:w="30" w:type="dxa"/>
              <w:right w:w="30" w:type="dxa"/>
            </w:tcMar>
            <w:vAlign w:val="bottom"/>
            <w:hideMark/>
          </w:tcPr>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proofErr w:type="gramStart"/>
            <w:r w:rsidRPr="00673E0E">
              <w:rPr>
                <w:rFonts w:ascii="Arial" w:eastAsia="Times New Roman" w:hAnsi="Arial" w:cs="Arial"/>
                <w:color w:val="000000"/>
                <w:sz w:val="21"/>
                <w:szCs w:val="21"/>
                <w:lang w:eastAsia="ru-RU"/>
              </w:rPr>
              <w:t>Контроль за</w:t>
            </w:r>
            <w:proofErr w:type="gramEnd"/>
            <w:r w:rsidRPr="00673E0E">
              <w:rPr>
                <w:rFonts w:ascii="Arial" w:eastAsia="Times New Roman" w:hAnsi="Arial" w:cs="Arial"/>
                <w:color w:val="000000"/>
                <w:sz w:val="21"/>
                <w:szCs w:val="21"/>
                <w:lang w:eastAsia="ru-RU"/>
              </w:rPr>
              <w:t xml:space="preserve"> исполнением Программы осуществляет администрация муниципального округа </w:t>
            </w:r>
            <w:proofErr w:type="spellStart"/>
            <w:r w:rsidRPr="00673E0E">
              <w:rPr>
                <w:rFonts w:ascii="Arial" w:eastAsia="Times New Roman" w:hAnsi="Arial" w:cs="Arial"/>
                <w:color w:val="000000"/>
                <w:sz w:val="21"/>
                <w:szCs w:val="21"/>
                <w:lang w:eastAsia="ru-RU"/>
              </w:rPr>
              <w:t>Головинский</w:t>
            </w:r>
            <w:proofErr w:type="spellEnd"/>
            <w:r w:rsidRPr="00673E0E">
              <w:rPr>
                <w:rFonts w:ascii="Arial" w:eastAsia="Times New Roman" w:hAnsi="Arial" w:cs="Arial"/>
                <w:color w:val="000000"/>
                <w:sz w:val="21"/>
                <w:szCs w:val="21"/>
                <w:lang w:eastAsia="ru-RU"/>
              </w:rPr>
              <w:t xml:space="preserve"> (сектор по </w:t>
            </w:r>
            <w:proofErr w:type="spellStart"/>
            <w:r w:rsidRPr="00673E0E">
              <w:rPr>
                <w:rFonts w:ascii="Arial" w:eastAsia="Times New Roman" w:hAnsi="Arial" w:cs="Arial"/>
                <w:color w:val="000000"/>
                <w:sz w:val="21"/>
                <w:szCs w:val="21"/>
                <w:lang w:eastAsia="ru-RU"/>
              </w:rPr>
              <w:t>досуговой</w:t>
            </w:r>
            <w:proofErr w:type="spellEnd"/>
            <w:r w:rsidRPr="00673E0E">
              <w:rPr>
                <w:rFonts w:ascii="Arial" w:eastAsia="Times New Roman" w:hAnsi="Arial" w:cs="Arial"/>
                <w:color w:val="000000"/>
                <w:sz w:val="21"/>
                <w:szCs w:val="21"/>
                <w:lang w:eastAsia="ru-RU"/>
              </w:rPr>
              <w:t>, социально-воспитательной, физкультурно-оздоровительной и спортивной работе).</w:t>
            </w:r>
          </w:p>
        </w:tc>
      </w:tr>
    </w:tbl>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p w:rsidR="00673E0E" w:rsidRPr="00673E0E" w:rsidRDefault="00673E0E" w:rsidP="00673E0E">
      <w:pPr>
        <w:spacing w:after="0" w:line="240" w:lineRule="auto"/>
        <w:jc w:val="center"/>
        <w:textAlignment w:val="baseline"/>
        <w:outlineLvl w:val="3"/>
        <w:rPr>
          <w:rFonts w:ascii="Arial" w:eastAsia="Times New Roman" w:hAnsi="Arial" w:cs="Arial"/>
          <w:b/>
          <w:bCs/>
          <w:color w:val="000000"/>
          <w:sz w:val="18"/>
          <w:szCs w:val="18"/>
          <w:lang w:eastAsia="ru-RU"/>
        </w:rPr>
      </w:pPr>
      <w:r w:rsidRPr="00673E0E">
        <w:rPr>
          <w:rFonts w:ascii="Arial" w:eastAsia="Times New Roman" w:hAnsi="Arial" w:cs="Arial"/>
          <w:b/>
          <w:bCs/>
          <w:color w:val="000000"/>
          <w:sz w:val="18"/>
          <w:szCs w:val="18"/>
          <w:lang w:eastAsia="ru-RU"/>
        </w:rPr>
        <w:t>Актуальность Программы.</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Развитие физической культуры и спорта в современном обществе является не только важным социальным, но и политическим фактором. Вовлеченность широких масс населения в физическую культуру и спорт, а также успехи на соревнованиях разного уровня являются доказательством жизнеспособности и духовной силы населения.</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Актуальность и целесообразность разработки данной программы обусловлена значительной ролью физической культуры и спорта в оздоровлении населения, воспитании детей, подростков и учащейся молодежи, использовании ее в системе профилактики асоциального поведения, пропаганде здорового образа жизни.</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Программа как организационная основа реализации муниципальной политики в сфере физкультурно-оздоровительной и спортивно-массовой работы представляет собой комплекс мероприятий, ресурсами и сроками и направленных на совершенствование работы в сфере организации физкультурно-оздоровительной и спортивной работы с населением в муниципальном округе.</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Порядок реализации Программы.</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Программа реализуется посредством проведения программных мероприятий (праздничные концерты, развлекательные спортивные и массовые мероприятия, праздничные гулянья, спектакли и др.), отвечающих целям и задачам настоящей Программы. Мероприятия проводятся для жителей муниципального округа на территории муниципального округа либо, при необходимости, вне территории муниципального округа. Для реализации Программы могут привлекаться сторонние организации на условиях, предусмотренных действующим законодательством города Москвы и РФ.</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lastRenderedPageBreak/>
        <w:t>Соисполнители по данной Программе: общественные организации, учебные заведения, и другие организации, расположенные на территории муниципального округа.</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Программа реализуется по следующим основным направлениям:</w:t>
      </w:r>
    </w:p>
    <w:p w:rsidR="00673E0E" w:rsidRPr="00673E0E" w:rsidRDefault="00673E0E" w:rsidP="00673E0E">
      <w:pPr>
        <w:numPr>
          <w:ilvl w:val="0"/>
          <w:numId w:val="23"/>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Организация работы по общефизической подготовке и видам спорта (организация работы спортивных секций в МБУ и НКО) в помещениях и на спортивных площадках на безвозмездной и возмездной основе.</w:t>
      </w:r>
    </w:p>
    <w:p w:rsidR="00673E0E" w:rsidRPr="00673E0E" w:rsidRDefault="00673E0E" w:rsidP="00673E0E">
      <w:pPr>
        <w:numPr>
          <w:ilvl w:val="0"/>
          <w:numId w:val="23"/>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Организация районных спортивно-массовых мероприятий, соревнований, физкультурно-спортивных праздников для населения муниципального округа.</w:t>
      </w:r>
    </w:p>
    <w:p w:rsidR="00673E0E" w:rsidRPr="00673E0E" w:rsidRDefault="00673E0E" w:rsidP="00673E0E">
      <w:pPr>
        <w:numPr>
          <w:ilvl w:val="0"/>
          <w:numId w:val="23"/>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Организация участия спортсменов (спортивных команд) района в окружных, городских соревнованиях, турнирах и спортивных праздниках.</w:t>
      </w:r>
    </w:p>
    <w:p w:rsidR="00673E0E" w:rsidRPr="00673E0E" w:rsidRDefault="00673E0E" w:rsidP="00673E0E">
      <w:pPr>
        <w:spacing w:before="75" w:after="75"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color w:val="000000"/>
          <w:sz w:val="21"/>
          <w:szCs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Формы информирования населения о выполнении Программы.</w:t>
      </w:r>
    </w:p>
    <w:p w:rsidR="00673E0E" w:rsidRPr="00673E0E" w:rsidRDefault="00673E0E" w:rsidP="00673E0E">
      <w:pPr>
        <w:numPr>
          <w:ilvl w:val="0"/>
          <w:numId w:val="24"/>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Размещение информации на официальном сайте муниципального округа </w:t>
      </w:r>
      <w:proofErr w:type="spellStart"/>
      <w:r w:rsidRPr="00673E0E">
        <w:rPr>
          <w:rFonts w:ascii="Arial" w:eastAsia="Times New Roman" w:hAnsi="Arial" w:cs="Arial"/>
          <w:color w:val="000000"/>
          <w:sz w:val="18"/>
          <w:szCs w:val="18"/>
          <w:lang w:eastAsia="ru-RU"/>
        </w:rPr>
        <w:t>Головинский</w:t>
      </w:r>
      <w:proofErr w:type="spellEnd"/>
      <w:r w:rsidRPr="00673E0E">
        <w:rPr>
          <w:rFonts w:ascii="Arial" w:eastAsia="Times New Roman" w:hAnsi="Arial" w:cs="Arial"/>
          <w:color w:val="000000"/>
          <w:sz w:val="18"/>
          <w:szCs w:val="18"/>
          <w:lang w:eastAsia="ru-RU"/>
        </w:rPr>
        <w:t xml:space="preserve"> «</w:t>
      </w:r>
      <w:proofErr w:type="spellStart"/>
      <w:r w:rsidRPr="00673E0E">
        <w:rPr>
          <w:rFonts w:ascii="Arial" w:eastAsia="Times New Roman" w:hAnsi="Arial" w:cs="Arial"/>
          <w:color w:val="000000"/>
          <w:sz w:val="18"/>
          <w:szCs w:val="18"/>
          <w:lang w:eastAsia="ru-RU"/>
        </w:rPr>
        <w:fldChar w:fldCharType="begin"/>
      </w:r>
      <w:r w:rsidRPr="00673E0E">
        <w:rPr>
          <w:rFonts w:ascii="Arial" w:eastAsia="Times New Roman" w:hAnsi="Arial" w:cs="Arial"/>
          <w:color w:val="000000"/>
          <w:sz w:val="18"/>
          <w:szCs w:val="18"/>
          <w:lang w:eastAsia="ru-RU"/>
        </w:rPr>
        <w:instrText xml:space="preserve"> HYPERLINK "http://www.nashe-golovino.ru/" </w:instrText>
      </w:r>
      <w:r w:rsidRPr="00673E0E">
        <w:rPr>
          <w:rFonts w:ascii="Arial" w:eastAsia="Times New Roman" w:hAnsi="Arial" w:cs="Arial"/>
          <w:color w:val="000000"/>
          <w:sz w:val="18"/>
          <w:szCs w:val="18"/>
          <w:lang w:eastAsia="ru-RU"/>
        </w:rPr>
        <w:fldChar w:fldCharType="separate"/>
      </w:r>
      <w:r w:rsidRPr="00673E0E">
        <w:rPr>
          <w:rFonts w:ascii="Arial" w:eastAsia="Times New Roman" w:hAnsi="Arial" w:cs="Arial"/>
          <w:color w:val="0072BC"/>
          <w:sz w:val="18"/>
          <w:u w:val="single"/>
          <w:lang w:eastAsia="ru-RU"/>
        </w:rPr>
        <w:t>www.nashe-golovino.ru</w:t>
      </w:r>
      <w:proofErr w:type="spellEnd"/>
      <w:r w:rsidRPr="00673E0E">
        <w:rPr>
          <w:rFonts w:ascii="Arial" w:eastAsia="Times New Roman" w:hAnsi="Arial" w:cs="Arial"/>
          <w:color w:val="000000"/>
          <w:sz w:val="18"/>
          <w:szCs w:val="18"/>
          <w:lang w:eastAsia="ru-RU"/>
        </w:rPr>
        <w:fldChar w:fldCharType="end"/>
      </w:r>
      <w:r w:rsidRPr="00673E0E">
        <w:rPr>
          <w:rFonts w:ascii="Arial" w:eastAsia="Times New Roman" w:hAnsi="Arial" w:cs="Arial"/>
          <w:color w:val="000000"/>
          <w:sz w:val="18"/>
          <w:szCs w:val="18"/>
          <w:lang w:eastAsia="ru-RU"/>
        </w:rPr>
        <w:t>» и в социальных сетях сети Интернет.</w:t>
      </w:r>
    </w:p>
    <w:p w:rsidR="00673E0E" w:rsidRPr="00673E0E" w:rsidRDefault="00673E0E" w:rsidP="00673E0E">
      <w:pPr>
        <w:numPr>
          <w:ilvl w:val="0"/>
          <w:numId w:val="24"/>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Размещение информации в газете муниципального округа </w:t>
      </w:r>
      <w:proofErr w:type="spellStart"/>
      <w:r w:rsidRPr="00673E0E">
        <w:rPr>
          <w:rFonts w:ascii="Arial" w:eastAsia="Times New Roman" w:hAnsi="Arial" w:cs="Arial"/>
          <w:color w:val="000000"/>
          <w:sz w:val="18"/>
          <w:szCs w:val="18"/>
          <w:lang w:eastAsia="ru-RU"/>
        </w:rPr>
        <w:t>Головинский</w:t>
      </w:r>
      <w:proofErr w:type="spellEnd"/>
      <w:r w:rsidRPr="00673E0E">
        <w:rPr>
          <w:rFonts w:ascii="Arial" w:eastAsia="Times New Roman" w:hAnsi="Arial" w:cs="Arial"/>
          <w:color w:val="000000"/>
          <w:sz w:val="18"/>
          <w:szCs w:val="18"/>
          <w:lang w:eastAsia="ru-RU"/>
        </w:rPr>
        <w:t xml:space="preserve"> «Наше Головино»</w:t>
      </w:r>
    </w:p>
    <w:p w:rsidR="00673E0E" w:rsidRPr="00673E0E" w:rsidRDefault="00673E0E" w:rsidP="00673E0E">
      <w:pPr>
        <w:numPr>
          <w:ilvl w:val="0"/>
          <w:numId w:val="24"/>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 xml:space="preserve">Размещение информации на информационных досках и стендах муниципального округа </w:t>
      </w:r>
      <w:proofErr w:type="spellStart"/>
      <w:r w:rsidRPr="00673E0E">
        <w:rPr>
          <w:rFonts w:ascii="Arial" w:eastAsia="Times New Roman" w:hAnsi="Arial" w:cs="Arial"/>
          <w:color w:val="000000"/>
          <w:sz w:val="18"/>
          <w:szCs w:val="18"/>
          <w:lang w:eastAsia="ru-RU"/>
        </w:rPr>
        <w:t>Головинский</w:t>
      </w:r>
      <w:proofErr w:type="spellEnd"/>
      <w:r w:rsidRPr="00673E0E">
        <w:rPr>
          <w:rFonts w:ascii="Arial" w:eastAsia="Times New Roman" w:hAnsi="Arial" w:cs="Arial"/>
          <w:color w:val="000000"/>
          <w:sz w:val="18"/>
          <w:szCs w:val="18"/>
          <w:lang w:eastAsia="ru-RU"/>
        </w:rPr>
        <w:t>, на специально изготовленных информационных баннерах.</w:t>
      </w:r>
    </w:p>
    <w:p w:rsidR="00673E0E" w:rsidRPr="00673E0E" w:rsidRDefault="00673E0E" w:rsidP="00673E0E">
      <w:pPr>
        <w:numPr>
          <w:ilvl w:val="0"/>
          <w:numId w:val="24"/>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Взаимодействие с газетами и телевидением округа и города по информированию населения о проводимых мероприятиях.</w:t>
      </w:r>
    </w:p>
    <w:p w:rsidR="00673E0E" w:rsidRPr="00673E0E" w:rsidRDefault="00673E0E" w:rsidP="00673E0E">
      <w:pPr>
        <w:spacing w:after="0" w:line="240" w:lineRule="auto"/>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Ожидаемые результаты Программы.</w:t>
      </w:r>
    </w:p>
    <w:p w:rsidR="00673E0E" w:rsidRPr="00673E0E" w:rsidRDefault="00673E0E" w:rsidP="00673E0E">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увеличение числа детей и подростков, занимающихся физической  культурой и спортом;</w:t>
      </w:r>
    </w:p>
    <w:p w:rsidR="00673E0E" w:rsidRPr="00673E0E" w:rsidRDefault="00673E0E" w:rsidP="00673E0E">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увеличение числа жителей всех социальных категорий, участвующих в спортивных мероприятиях и занимающихся физической культурой и спортом;</w:t>
      </w:r>
    </w:p>
    <w:p w:rsidR="00673E0E" w:rsidRPr="00673E0E" w:rsidRDefault="00673E0E" w:rsidP="00673E0E">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развитие физической культуры и спорта среди лиц с ограниченными возможностями;</w:t>
      </w:r>
    </w:p>
    <w:p w:rsidR="00673E0E" w:rsidRPr="00673E0E" w:rsidRDefault="00673E0E" w:rsidP="00673E0E">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снижение уровня заболеваемости населения муниципального округа;</w:t>
      </w:r>
    </w:p>
    <w:p w:rsidR="00673E0E" w:rsidRPr="00673E0E" w:rsidRDefault="00673E0E" w:rsidP="00673E0E">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повышение занятости населения в свободное от работы и учёбы время;</w:t>
      </w:r>
    </w:p>
    <w:p w:rsidR="00673E0E" w:rsidRPr="00673E0E" w:rsidRDefault="00673E0E" w:rsidP="00673E0E">
      <w:pPr>
        <w:numPr>
          <w:ilvl w:val="0"/>
          <w:numId w:val="25"/>
        </w:numPr>
        <w:spacing w:after="0" w:line="240" w:lineRule="auto"/>
        <w:ind w:left="0"/>
        <w:textAlignment w:val="baseline"/>
        <w:rPr>
          <w:rFonts w:ascii="Arial" w:eastAsia="Times New Roman" w:hAnsi="Arial" w:cs="Arial"/>
          <w:color w:val="000000"/>
          <w:sz w:val="18"/>
          <w:szCs w:val="18"/>
          <w:lang w:eastAsia="ru-RU"/>
        </w:rPr>
      </w:pPr>
      <w:r w:rsidRPr="00673E0E">
        <w:rPr>
          <w:rFonts w:ascii="Arial" w:eastAsia="Times New Roman" w:hAnsi="Arial" w:cs="Arial"/>
          <w:color w:val="000000"/>
          <w:sz w:val="18"/>
          <w:szCs w:val="18"/>
          <w:lang w:eastAsia="ru-RU"/>
        </w:rPr>
        <w:t>снижение числа правонарушений и преступлений, в особенности среди подростков и молодёжи.</w:t>
      </w:r>
    </w:p>
    <w:p w:rsidR="00673E0E" w:rsidRPr="00673E0E" w:rsidRDefault="00673E0E" w:rsidP="00673E0E">
      <w:pPr>
        <w:spacing w:after="0" w:line="240" w:lineRule="auto"/>
        <w:jc w:val="center"/>
        <w:textAlignment w:val="baseline"/>
        <w:rPr>
          <w:rFonts w:ascii="Arial" w:eastAsia="Times New Roman" w:hAnsi="Arial" w:cs="Arial"/>
          <w:color w:val="000000"/>
          <w:sz w:val="21"/>
          <w:szCs w:val="21"/>
          <w:lang w:eastAsia="ru-RU"/>
        </w:rPr>
      </w:pPr>
      <w:r w:rsidRPr="00673E0E">
        <w:rPr>
          <w:rFonts w:ascii="Arial" w:eastAsia="Times New Roman" w:hAnsi="Arial" w:cs="Arial"/>
          <w:b/>
          <w:bCs/>
          <w:color w:val="000000"/>
          <w:sz w:val="21"/>
          <w:lang w:eastAsia="ru-RU"/>
        </w:rPr>
        <w:t> </w:t>
      </w:r>
    </w:p>
    <w:p w:rsidR="00C43771" w:rsidRDefault="00C43771"/>
    <w:sectPr w:rsidR="00C43771" w:rsidSect="00C43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A3A"/>
    <w:multiLevelType w:val="multilevel"/>
    <w:tmpl w:val="96A6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66DB4"/>
    <w:multiLevelType w:val="multilevel"/>
    <w:tmpl w:val="D738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100AC6"/>
    <w:multiLevelType w:val="multilevel"/>
    <w:tmpl w:val="1CD4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412DC"/>
    <w:multiLevelType w:val="multilevel"/>
    <w:tmpl w:val="6AB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A0B4F"/>
    <w:multiLevelType w:val="multilevel"/>
    <w:tmpl w:val="F3AC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E0CF0"/>
    <w:multiLevelType w:val="multilevel"/>
    <w:tmpl w:val="FB38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E2AC0"/>
    <w:multiLevelType w:val="multilevel"/>
    <w:tmpl w:val="A0F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A753A"/>
    <w:multiLevelType w:val="multilevel"/>
    <w:tmpl w:val="EE5C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B03D8"/>
    <w:multiLevelType w:val="multilevel"/>
    <w:tmpl w:val="6EDC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B29E5"/>
    <w:multiLevelType w:val="multilevel"/>
    <w:tmpl w:val="C53C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614EEF"/>
    <w:multiLevelType w:val="multilevel"/>
    <w:tmpl w:val="DDC0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C754FA"/>
    <w:multiLevelType w:val="multilevel"/>
    <w:tmpl w:val="5EB4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B2A0F"/>
    <w:multiLevelType w:val="multilevel"/>
    <w:tmpl w:val="8ABA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239EB"/>
    <w:multiLevelType w:val="multilevel"/>
    <w:tmpl w:val="6B3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C06D84"/>
    <w:multiLevelType w:val="multilevel"/>
    <w:tmpl w:val="5482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E636BD"/>
    <w:multiLevelType w:val="multilevel"/>
    <w:tmpl w:val="3D74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705F83"/>
    <w:multiLevelType w:val="multilevel"/>
    <w:tmpl w:val="F9B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2144CF"/>
    <w:multiLevelType w:val="multilevel"/>
    <w:tmpl w:val="F7F8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463D50"/>
    <w:multiLevelType w:val="multilevel"/>
    <w:tmpl w:val="D9C2A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C11226"/>
    <w:multiLevelType w:val="multilevel"/>
    <w:tmpl w:val="E6FC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8D79C1"/>
    <w:multiLevelType w:val="multilevel"/>
    <w:tmpl w:val="65D2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D75D60"/>
    <w:multiLevelType w:val="multilevel"/>
    <w:tmpl w:val="0ECC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6B222A"/>
    <w:multiLevelType w:val="multilevel"/>
    <w:tmpl w:val="DE1C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8423A9"/>
    <w:multiLevelType w:val="multilevel"/>
    <w:tmpl w:val="80D6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A3D57"/>
    <w:multiLevelType w:val="multilevel"/>
    <w:tmpl w:val="004C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6"/>
  </w:num>
  <w:num w:numId="4">
    <w:abstractNumId w:val="23"/>
  </w:num>
  <w:num w:numId="5">
    <w:abstractNumId w:val="11"/>
  </w:num>
  <w:num w:numId="6">
    <w:abstractNumId w:val="5"/>
  </w:num>
  <w:num w:numId="7">
    <w:abstractNumId w:val="14"/>
  </w:num>
  <w:num w:numId="8">
    <w:abstractNumId w:val="12"/>
  </w:num>
  <w:num w:numId="9">
    <w:abstractNumId w:val="19"/>
  </w:num>
  <w:num w:numId="10">
    <w:abstractNumId w:val="0"/>
  </w:num>
  <w:num w:numId="11">
    <w:abstractNumId w:val="20"/>
  </w:num>
  <w:num w:numId="12">
    <w:abstractNumId w:val="15"/>
  </w:num>
  <w:num w:numId="13">
    <w:abstractNumId w:val="6"/>
  </w:num>
  <w:num w:numId="14">
    <w:abstractNumId w:val="21"/>
  </w:num>
  <w:num w:numId="15">
    <w:abstractNumId w:val="22"/>
  </w:num>
  <w:num w:numId="16">
    <w:abstractNumId w:val="4"/>
  </w:num>
  <w:num w:numId="17">
    <w:abstractNumId w:val="9"/>
  </w:num>
  <w:num w:numId="18">
    <w:abstractNumId w:val="24"/>
  </w:num>
  <w:num w:numId="19">
    <w:abstractNumId w:val="18"/>
  </w:num>
  <w:num w:numId="20">
    <w:abstractNumId w:val="1"/>
  </w:num>
  <w:num w:numId="21">
    <w:abstractNumId w:val="3"/>
  </w:num>
  <w:num w:numId="22">
    <w:abstractNumId w:val="13"/>
  </w:num>
  <w:num w:numId="23">
    <w:abstractNumId w:val="10"/>
  </w:num>
  <w:num w:numId="24">
    <w:abstractNumId w:val="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3E0E"/>
    <w:rsid w:val="00673E0E"/>
    <w:rsid w:val="00C43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771"/>
  </w:style>
  <w:style w:type="paragraph" w:styleId="1">
    <w:name w:val="heading 1"/>
    <w:basedOn w:val="a"/>
    <w:link w:val="10"/>
    <w:uiPriority w:val="9"/>
    <w:qFormat/>
    <w:rsid w:val="0067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73E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E0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73E0E"/>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673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E0E"/>
    <w:rPr>
      <w:b/>
      <w:bCs/>
    </w:rPr>
  </w:style>
  <w:style w:type="character" w:customStyle="1" w:styleId="apple-converted-space">
    <w:name w:val="apple-converted-space"/>
    <w:basedOn w:val="a0"/>
    <w:rsid w:val="00673E0E"/>
  </w:style>
  <w:style w:type="character" w:styleId="a5">
    <w:name w:val="Hyperlink"/>
    <w:basedOn w:val="a0"/>
    <w:uiPriority w:val="99"/>
    <w:semiHidden/>
    <w:unhideWhenUsed/>
    <w:rsid w:val="00673E0E"/>
    <w:rPr>
      <w:color w:val="0000FF"/>
      <w:u w:val="single"/>
    </w:rPr>
  </w:style>
  <w:style w:type="paragraph" w:customStyle="1" w:styleId="consplusnormal">
    <w:name w:val="consplusnormal"/>
    <w:basedOn w:val="a"/>
    <w:rsid w:val="00673E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2766452">
      <w:bodyDiv w:val="1"/>
      <w:marLeft w:val="0"/>
      <w:marRight w:val="0"/>
      <w:marTop w:val="0"/>
      <w:marBottom w:val="0"/>
      <w:divBdr>
        <w:top w:val="none" w:sz="0" w:space="0" w:color="auto"/>
        <w:left w:val="none" w:sz="0" w:space="0" w:color="auto"/>
        <w:bottom w:val="none" w:sz="0" w:space="0" w:color="auto"/>
        <w:right w:val="none" w:sz="0" w:space="0" w:color="auto"/>
      </w:divBdr>
      <w:divsChild>
        <w:div w:id="200285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he-golovino.ru/" TargetMode="External"/><Relationship Id="rId5" Type="http://schemas.openxmlformats.org/officeDocument/2006/relationships/hyperlink" Target="http://www.nashe-golov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4342</Words>
  <Characters>24751</Characters>
  <Application>Microsoft Office Word</Application>
  <DocSecurity>0</DocSecurity>
  <Lines>206</Lines>
  <Paragraphs>58</Paragraphs>
  <ScaleCrop>false</ScaleCrop>
  <Company>org</Company>
  <LinksUpToDate>false</LinksUpToDate>
  <CharactersWithSpaces>29035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2018-10-04T12:39:00Z</dcterms:created>
  <dcterms:modified xsi:type="dcterms:W3CDTF">2018-10-04T12:40:00Z</dcterms:modified>
</cp:coreProperties>
</file>