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FE8" w:rsidRPr="00922FE8" w:rsidRDefault="00922FE8" w:rsidP="00922FE8">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922FE8">
        <w:rPr>
          <w:rFonts w:ascii="Arial" w:eastAsia="Times New Roman" w:hAnsi="Arial" w:cs="Arial"/>
          <w:b/>
          <w:bCs/>
          <w:color w:val="000000"/>
          <w:kern w:val="36"/>
          <w:sz w:val="26"/>
          <w:szCs w:val="26"/>
          <w:lang w:eastAsia="ru-RU"/>
        </w:rPr>
        <w:t xml:space="preserve">Решение № 87 от 28.10.2014 г. О внесении изменений в решение Совета депутатов муниципального округа </w:t>
      </w:r>
      <w:proofErr w:type="spellStart"/>
      <w:r w:rsidRPr="00922FE8">
        <w:rPr>
          <w:rFonts w:ascii="Arial" w:eastAsia="Times New Roman" w:hAnsi="Arial" w:cs="Arial"/>
          <w:b/>
          <w:bCs/>
          <w:color w:val="000000"/>
          <w:kern w:val="36"/>
          <w:sz w:val="26"/>
          <w:szCs w:val="26"/>
          <w:lang w:eastAsia="ru-RU"/>
        </w:rPr>
        <w:t>Головинский</w:t>
      </w:r>
      <w:proofErr w:type="spellEnd"/>
      <w:r w:rsidRPr="00922FE8">
        <w:rPr>
          <w:rFonts w:ascii="Arial" w:eastAsia="Times New Roman" w:hAnsi="Arial" w:cs="Arial"/>
          <w:b/>
          <w:bCs/>
          <w:color w:val="000000"/>
          <w:kern w:val="36"/>
          <w:sz w:val="26"/>
          <w:szCs w:val="26"/>
          <w:lang w:eastAsia="ru-RU"/>
        </w:rPr>
        <w:t xml:space="preserve"> от 25 февраля 2014 года № 18 «Об утверждении </w:t>
      </w:r>
      <w:proofErr w:type="gramStart"/>
      <w:r w:rsidRPr="00922FE8">
        <w:rPr>
          <w:rFonts w:ascii="Arial" w:eastAsia="Times New Roman" w:hAnsi="Arial" w:cs="Arial"/>
          <w:b/>
          <w:bCs/>
          <w:color w:val="000000"/>
          <w:kern w:val="36"/>
          <w:sz w:val="26"/>
          <w:szCs w:val="26"/>
          <w:lang w:eastAsia="ru-RU"/>
        </w:rPr>
        <w:t>Порядка оплаты труда муниципальных служащих администрации муниципального округа</w:t>
      </w:r>
      <w:proofErr w:type="gramEnd"/>
      <w:r w:rsidRPr="00922FE8">
        <w:rPr>
          <w:rFonts w:ascii="Arial" w:eastAsia="Times New Roman" w:hAnsi="Arial" w:cs="Arial"/>
          <w:b/>
          <w:bCs/>
          <w:color w:val="000000"/>
          <w:kern w:val="36"/>
          <w:sz w:val="26"/>
          <w:szCs w:val="26"/>
          <w:lang w:eastAsia="ru-RU"/>
        </w:rPr>
        <w:t xml:space="preserve"> </w:t>
      </w:r>
      <w:proofErr w:type="spellStart"/>
      <w:r w:rsidRPr="00922FE8">
        <w:rPr>
          <w:rFonts w:ascii="Arial" w:eastAsia="Times New Roman" w:hAnsi="Arial" w:cs="Arial"/>
          <w:b/>
          <w:bCs/>
          <w:color w:val="000000"/>
          <w:kern w:val="36"/>
          <w:sz w:val="26"/>
          <w:szCs w:val="26"/>
          <w:lang w:eastAsia="ru-RU"/>
        </w:rPr>
        <w:t>Головинский</w:t>
      </w:r>
      <w:proofErr w:type="spellEnd"/>
      <w:r w:rsidRPr="00922FE8">
        <w:rPr>
          <w:rFonts w:ascii="Arial" w:eastAsia="Times New Roman" w:hAnsi="Arial" w:cs="Arial"/>
          <w:b/>
          <w:bCs/>
          <w:color w:val="000000"/>
          <w:kern w:val="36"/>
          <w:sz w:val="26"/>
          <w:szCs w:val="26"/>
          <w:lang w:eastAsia="ru-RU"/>
        </w:rPr>
        <w:t>»</w:t>
      </w:r>
    </w:p>
    <w:p w:rsidR="00922FE8" w:rsidRPr="00922FE8" w:rsidRDefault="00922FE8" w:rsidP="00922FE8">
      <w:pPr>
        <w:spacing w:before="75" w:after="75" w:line="240" w:lineRule="auto"/>
        <w:jc w:val="center"/>
        <w:textAlignment w:val="baseline"/>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952500" cy="1171575"/>
            <wp:effectExtent l="19050" t="0" r="0" b="0"/>
            <wp:docPr id="1" name="Рисунок 1" descr="http://nashe-golovino.ru/uploads/images/20140205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she-golovino.ru/uploads/images/20140205_01.png"/>
                    <pic:cNvPicPr>
                      <a:picLocks noChangeAspect="1" noChangeArrowheads="1"/>
                    </pic:cNvPicPr>
                  </pic:nvPicPr>
                  <pic:blipFill>
                    <a:blip r:embed="rId4" cstate="print"/>
                    <a:srcRect/>
                    <a:stretch>
                      <a:fillRect/>
                    </a:stretch>
                  </pic:blipFill>
                  <pic:spPr bwMode="auto">
                    <a:xfrm>
                      <a:off x="0" y="0"/>
                      <a:ext cx="952500" cy="1171575"/>
                    </a:xfrm>
                    <a:prstGeom prst="rect">
                      <a:avLst/>
                    </a:prstGeom>
                    <a:noFill/>
                    <a:ln w="9525">
                      <a:noFill/>
                      <a:miter lim="800000"/>
                      <a:headEnd/>
                      <a:tailEnd/>
                    </a:ln>
                  </pic:spPr>
                </pic:pic>
              </a:graphicData>
            </a:graphic>
          </wp:inline>
        </w:drawing>
      </w:r>
    </w:p>
    <w:p w:rsidR="00922FE8" w:rsidRPr="00922FE8" w:rsidRDefault="00922FE8" w:rsidP="00922FE8">
      <w:pPr>
        <w:spacing w:before="75" w:after="75" w:line="240" w:lineRule="auto"/>
        <w:jc w:val="both"/>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 </w:t>
      </w:r>
    </w:p>
    <w:p w:rsidR="00922FE8" w:rsidRPr="00922FE8" w:rsidRDefault="00922FE8" w:rsidP="00922FE8">
      <w:pPr>
        <w:spacing w:before="75" w:after="75" w:line="240" w:lineRule="auto"/>
        <w:jc w:val="center"/>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СОВЕТ ДЕПУТАТОВ</w:t>
      </w:r>
    </w:p>
    <w:p w:rsidR="00922FE8" w:rsidRPr="00922FE8" w:rsidRDefault="00922FE8" w:rsidP="00922FE8">
      <w:pPr>
        <w:spacing w:before="75" w:after="75" w:line="240" w:lineRule="auto"/>
        <w:jc w:val="center"/>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МУНИЦИПАЛЬНОГО ОКРУГА ГОЛОВИНСКИЙ</w:t>
      </w:r>
    </w:p>
    <w:p w:rsidR="00922FE8" w:rsidRPr="00922FE8" w:rsidRDefault="00922FE8" w:rsidP="00922FE8">
      <w:pPr>
        <w:spacing w:before="75" w:after="75" w:line="240" w:lineRule="auto"/>
        <w:jc w:val="center"/>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 </w:t>
      </w:r>
    </w:p>
    <w:p w:rsidR="00922FE8" w:rsidRPr="00922FE8" w:rsidRDefault="00922FE8" w:rsidP="00922FE8">
      <w:pPr>
        <w:spacing w:before="75" w:after="75" w:line="240" w:lineRule="auto"/>
        <w:jc w:val="center"/>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РЕШЕНИЕ</w:t>
      </w:r>
    </w:p>
    <w:p w:rsidR="00922FE8" w:rsidRPr="00922FE8" w:rsidRDefault="00922FE8" w:rsidP="00922FE8">
      <w:pPr>
        <w:spacing w:before="75" w:after="75"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 </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u w:val="single"/>
          <w:lang w:eastAsia="ru-RU"/>
        </w:rPr>
        <w:t>28.10.2014 года № 87</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u w:val="single"/>
          <w:lang w:eastAsia="ru-RU"/>
        </w:rPr>
        <w:br/>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 xml:space="preserve">О внесении изменений в решение Совета депутатов муниципального округа </w:t>
      </w:r>
      <w:proofErr w:type="spellStart"/>
      <w:r w:rsidRPr="00922FE8">
        <w:rPr>
          <w:rFonts w:ascii="Arial" w:eastAsia="Times New Roman" w:hAnsi="Arial" w:cs="Arial"/>
          <w:b/>
          <w:bCs/>
          <w:color w:val="000000"/>
          <w:sz w:val="21"/>
          <w:lang w:eastAsia="ru-RU"/>
        </w:rPr>
        <w:t>Головинский</w:t>
      </w:r>
      <w:proofErr w:type="spellEnd"/>
      <w:r w:rsidRPr="00922FE8">
        <w:rPr>
          <w:rFonts w:ascii="Arial" w:eastAsia="Times New Roman" w:hAnsi="Arial" w:cs="Arial"/>
          <w:b/>
          <w:bCs/>
          <w:color w:val="000000"/>
          <w:sz w:val="21"/>
          <w:lang w:eastAsia="ru-RU"/>
        </w:rPr>
        <w:t xml:space="preserve"> от 25 февраля 2014 года № 18 «Об утверждении </w:t>
      </w:r>
      <w:proofErr w:type="gramStart"/>
      <w:r w:rsidRPr="00922FE8">
        <w:rPr>
          <w:rFonts w:ascii="Arial" w:eastAsia="Times New Roman" w:hAnsi="Arial" w:cs="Arial"/>
          <w:b/>
          <w:bCs/>
          <w:color w:val="000000"/>
          <w:sz w:val="21"/>
          <w:lang w:eastAsia="ru-RU"/>
        </w:rPr>
        <w:t>Порядка оплаты труда муниципальных служащих администрации муниципального округа</w:t>
      </w:r>
      <w:proofErr w:type="gramEnd"/>
      <w:r w:rsidRPr="00922FE8">
        <w:rPr>
          <w:rFonts w:ascii="Arial" w:eastAsia="Times New Roman" w:hAnsi="Arial" w:cs="Arial"/>
          <w:b/>
          <w:bCs/>
          <w:color w:val="000000"/>
          <w:sz w:val="21"/>
          <w:lang w:eastAsia="ru-RU"/>
        </w:rPr>
        <w:t xml:space="preserve"> </w:t>
      </w:r>
      <w:proofErr w:type="spellStart"/>
      <w:r w:rsidRPr="00922FE8">
        <w:rPr>
          <w:rFonts w:ascii="Arial" w:eastAsia="Times New Roman" w:hAnsi="Arial" w:cs="Arial"/>
          <w:b/>
          <w:bCs/>
          <w:color w:val="000000"/>
          <w:sz w:val="21"/>
          <w:lang w:eastAsia="ru-RU"/>
        </w:rPr>
        <w:t>Головинский</w:t>
      </w:r>
      <w:proofErr w:type="spellEnd"/>
      <w:r w:rsidRPr="00922FE8">
        <w:rPr>
          <w:rFonts w:ascii="Arial" w:eastAsia="Times New Roman" w:hAnsi="Arial" w:cs="Arial"/>
          <w:b/>
          <w:bCs/>
          <w:color w:val="000000"/>
          <w:sz w:val="21"/>
          <w:lang w:eastAsia="ru-RU"/>
        </w:rPr>
        <w:t>»</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proofErr w:type="gramStart"/>
      <w:r w:rsidRPr="00922FE8">
        <w:rPr>
          <w:rFonts w:ascii="Arial" w:eastAsia="Times New Roman" w:hAnsi="Arial" w:cs="Arial"/>
          <w:color w:val="000000"/>
          <w:sz w:val="21"/>
          <w:szCs w:val="21"/>
          <w:lang w:eastAsia="ru-RU"/>
        </w:rPr>
        <w:t>В соответствии со статьей 22 Федерального закона от 2 марта 2007 года № 25-ФЗ «О муниципальной службе в Российской Федерации», статьей 29 Закона города Москвы от 22 октября 2008 года № 50 «О муниципальной службе в городе Москве», частью 7 Постановления Правительства Москвы от 20 марта 2012 года N 99-ПП «О предельной численности и фонде оплаты труда государственных гражданских служащих города Москвы</w:t>
      </w:r>
      <w:proofErr w:type="gramEnd"/>
      <w:r w:rsidRPr="00922FE8">
        <w:rPr>
          <w:rFonts w:ascii="Arial" w:eastAsia="Times New Roman" w:hAnsi="Arial" w:cs="Arial"/>
          <w:color w:val="000000"/>
          <w:sz w:val="21"/>
          <w:szCs w:val="21"/>
          <w:lang w:eastAsia="ru-RU"/>
        </w:rPr>
        <w:t xml:space="preserve"> и работников органов исполнительной власти города Москвы и аппарата Мэра и Правительства Москвы»</w:t>
      </w:r>
    </w:p>
    <w:p w:rsidR="00922FE8" w:rsidRPr="00922FE8" w:rsidRDefault="00922FE8" w:rsidP="00922FE8">
      <w:pPr>
        <w:spacing w:before="75" w:after="75"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 </w:t>
      </w:r>
    </w:p>
    <w:p w:rsidR="00922FE8" w:rsidRPr="00922FE8" w:rsidRDefault="00922FE8" w:rsidP="00922FE8">
      <w:pPr>
        <w:spacing w:after="0" w:line="240" w:lineRule="auto"/>
        <w:jc w:val="center"/>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Советом депутатов принято решение:</w:t>
      </w:r>
    </w:p>
    <w:p w:rsidR="00922FE8" w:rsidRPr="00922FE8" w:rsidRDefault="00922FE8" w:rsidP="00922FE8">
      <w:pPr>
        <w:spacing w:before="75" w:after="75" w:line="240" w:lineRule="auto"/>
        <w:jc w:val="center"/>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 </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1.</w:t>
      </w:r>
      <w:r w:rsidRPr="00922FE8">
        <w:rPr>
          <w:rFonts w:ascii="Arial" w:eastAsia="Times New Roman" w:hAnsi="Arial" w:cs="Arial"/>
          <w:color w:val="000000"/>
          <w:sz w:val="21"/>
          <w:szCs w:val="21"/>
          <w:lang w:eastAsia="ru-RU"/>
        </w:rPr>
        <w:t xml:space="preserve">Внести изменения в решение Совета депутатов муниципального округа </w:t>
      </w:r>
      <w:proofErr w:type="spellStart"/>
      <w:r w:rsidRPr="00922FE8">
        <w:rPr>
          <w:rFonts w:ascii="Arial" w:eastAsia="Times New Roman" w:hAnsi="Arial" w:cs="Arial"/>
          <w:color w:val="000000"/>
          <w:sz w:val="21"/>
          <w:szCs w:val="21"/>
          <w:lang w:eastAsia="ru-RU"/>
        </w:rPr>
        <w:t>Головинский</w:t>
      </w:r>
      <w:proofErr w:type="spellEnd"/>
      <w:r w:rsidRPr="00922FE8">
        <w:rPr>
          <w:rFonts w:ascii="Arial" w:eastAsia="Times New Roman" w:hAnsi="Arial" w:cs="Arial"/>
          <w:color w:val="000000"/>
          <w:sz w:val="21"/>
          <w:szCs w:val="21"/>
          <w:lang w:eastAsia="ru-RU"/>
        </w:rPr>
        <w:t xml:space="preserve"> от 25.02.2014 года № 18 «Об утверждении </w:t>
      </w:r>
      <w:proofErr w:type="gramStart"/>
      <w:r w:rsidRPr="00922FE8">
        <w:rPr>
          <w:rFonts w:ascii="Arial" w:eastAsia="Times New Roman" w:hAnsi="Arial" w:cs="Arial"/>
          <w:color w:val="000000"/>
          <w:sz w:val="21"/>
          <w:szCs w:val="21"/>
          <w:lang w:eastAsia="ru-RU"/>
        </w:rPr>
        <w:t>Порядка оплаты труда муниципальных служащих администрации муниципального округа</w:t>
      </w:r>
      <w:proofErr w:type="gramEnd"/>
      <w:r w:rsidRPr="00922FE8">
        <w:rPr>
          <w:rFonts w:ascii="Arial" w:eastAsia="Times New Roman" w:hAnsi="Arial" w:cs="Arial"/>
          <w:color w:val="000000"/>
          <w:sz w:val="21"/>
          <w:szCs w:val="21"/>
          <w:lang w:eastAsia="ru-RU"/>
        </w:rPr>
        <w:t xml:space="preserve"> </w:t>
      </w:r>
      <w:proofErr w:type="spellStart"/>
      <w:r w:rsidRPr="00922FE8">
        <w:rPr>
          <w:rFonts w:ascii="Arial" w:eastAsia="Times New Roman" w:hAnsi="Arial" w:cs="Arial"/>
          <w:color w:val="000000"/>
          <w:sz w:val="21"/>
          <w:szCs w:val="21"/>
          <w:lang w:eastAsia="ru-RU"/>
        </w:rPr>
        <w:t>Головинский</w:t>
      </w:r>
      <w:proofErr w:type="spellEnd"/>
      <w:r w:rsidRPr="00922FE8">
        <w:rPr>
          <w:rFonts w:ascii="Arial" w:eastAsia="Times New Roman" w:hAnsi="Arial" w:cs="Arial"/>
          <w:color w:val="000000"/>
          <w:sz w:val="21"/>
          <w:szCs w:val="21"/>
          <w:lang w:eastAsia="ru-RU"/>
        </w:rPr>
        <w:t>»:</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1.1.</w:t>
      </w:r>
      <w:r w:rsidRPr="00922FE8">
        <w:rPr>
          <w:rFonts w:ascii="Arial" w:eastAsia="Times New Roman" w:hAnsi="Arial" w:cs="Arial"/>
          <w:color w:val="000000"/>
          <w:sz w:val="21"/>
          <w:szCs w:val="21"/>
          <w:lang w:eastAsia="ru-RU"/>
        </w:rPr>
        <w:t> Пункт 2.6. Порядка изложить в следующей редакции:</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Courier New" w:eastAsia="Times New Roman" w:hAnsi="Courier New" w:cs="Courier New"/>
          <w:color w:val="000000"/>
          <w:sz w:val="21"/>
          <w:szCs w:val="21"/>
          <w:lang w:eastAsia="ru-RU"/>
        </w:rPr>
        <w:t>«</w:t>
      </w:r>
      <w:r w:rsidRPr="00922FE8">
        <w:rPr>
          <w:rFonts w:ascii="Times New Roman" w:eastAsia="Times New Roman" w:hAnsi="Times New Roman" w:cs="Times New Roman"/>
          <w:color w:val="000000"/>
          <w:sz w:val="21"/>
          <w:szCs w:val="21"/>
          <w:lang w:eastAsia="ru-RU"/>
        </w:rPr>
        <w:t>2.6. Премия за выполнение особо важных и сложных заданий (далее – премия, премирование).</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2.6.1. Размер премии устанавливается независимо от проработанного времени, за исключением случаев, указанных в подпункте 2.6.9 настоящего пункта, в абсолютном размере (рублях) или в процентах к окладу денежного содержания.</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2.6.2. При определении размера премии учитывается:</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 достижение муниципальным служащим значимых результатов профессиональной деятельности;</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proofErr w:type="gramStart"/>
      <w:r w:rsidRPr="00922FE8">
        <w:rPr>
          <w:rFonts w:ascii="Times New Roman" w:eastAsia="Times New Roman" w:hAnsi="Times New Roman" w:cs="Times New Roman"/>
          <w:color w:val="000000"/>
          <w:sz w:val="21"/>
          <w:szCs w:val="21"/>
          <w:lang w:eastAsia="ru-RU"/>
        </w:rPr>
        <w:t>- успешное выполнение заданий, связанных со срочной разработкой муниципальных нормативных и иных правовых актов, с участием в организации и проведении мероприятий, а также других заданий, обеспечивающих выполнение функций органами местного самоуправления по решению вопросов местного значения муниципального округа и переданных отдельных полномочий города Москвы с обязательным соблюдением качества их исполнения, проявленную при этом инициативу и творческий подход, оперативность и профессионализм;</w:t>
      </w:r>
      <w:proofErr w:type="gramEnd"/>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 использование новых форм и методов, положительно отразившихся на результатах профессиональной деятельности;</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lastRenderedPageBreak/>
        <w:t>- иные показатели, связанные с профессиональной деятельностью муниципального служащего.</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2.6.3. Конкретный размер премии определяется:</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 по высшей группе должностей муниципальной службы - решением Совета депутатов по представлению главы муниципального округа;</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 по главной и иным группам должностей муниципальной службы - распоряжением администрации.</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2.6.4. Премия максимальным размером не ограничивается.</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2.6.5. В случае если размер премии муниципального служащего превышает 10 окладов денежного содержания муниципального служащего, конкретный размер премии определяется решением Совета депутатов независимо от группы должностей муниципальной службы.</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2.6.6. Премирование муниципального служащего производится за счет и в пределах средств фонда оплаты труда муниципальных служащих.</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2.6.7. </w:t>
      </w:r>
      <w:proofErr w:type="gramStart"/>
      <w:r w:rsidRPr="00922FE8">
        <w:rPr>
          <w:rFonts w:ascii="Times New Roman" w:eastAsia="Times New Roman" w:hAnsi="Times New Roman" w:cs="Times New Roman"/>
          <w:color w:val="000000"/>
          <w:sz w:val="21"/>
          <w:szCs w:val="21"/>
          <w:lang w:eastAsia="ru-RU"/>
        </w:rPr>
        <w:t>На финансирование премиальной части фонда оплаты труда могут направляться экономия расходов на оплату труда, начислений на выплаты по оплате труда, экономия расходов на выплаты дополнительных социальных гарантий, предусмотренных по бюджетной смете на содержание соответствующих аппаратов администрации, экономия по материальным затратам, сложившаяся в результате исполнения запланированных мероприятий, в объеме, не превышающем 30% от суммы материальных затрат (за исключением расходов на текущий</w:t>
      </w:r>
      <w:proofErr w:type="gramEnd"/>
      <w:r w:rsidRPr="00922FE8">
        <w:rPr>
          <w:rFonts w:ascii="Times New Roman" w:eastAsia="Times New Roman" w:hAnsi="Times New Roman" w:cs="Times New Roman"/>
          <w:color w:val="000000"/>
          <w:sz w:val="21"/>
          <w:szCs w:val="21"/>
          <w:lang w:eastAsia="ru-RU"/>
        </w:rPr>
        <w:t xml:space="preserve"> и капитальный ремонт, на увеличение стоимости основных средств).</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2.6.8. Премирование муниципального служащего осуществляется не чаще одного раза в квартал.</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Times New Roman" w:eastAsia="Times New Roman" w:hAnsi="Times New Roman" w:cs="Times New Roman"/>
          <w:color w:val="000000"/>
          <w:sz w:val="21"/>
          <w:szCs w:val="21"/>
          <w:lang w:eastAsia="ru-RU"/>
        </w:rPr>
        <w:t>2.6.9. Муниципальные служащие, имеющие неснятые дисциплинарные взыскания к премированию не представляются</w:t>
      </w:r>
      <w:proofErr w:type="gramStart"/>
      <w:r w:rsidRPr="00922FE8">
        <w:rPr>
          <w:rFonts w:ascii="Times New Roman" w:eastAsia="Times New Roman" w:hAnsi="Times New Roman" w:cs="Times New Roman"/>
          <w:color w:val="000000"/>
          <w:sz w:val="21"/>
          <w:szCs w:val="21"/>
          <w:lang w:eastAsia="ru-RU"/>
        </w:rPr>
        <w:t>.».</w:t>
      </w:r>
      <w:proofErr w:type="gramEnd"/>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2.</w:t>
      </w:r>
      <w:r w:rsidRPr="00922FE8">
        <w:rPr>
          <w:rFonts w:ascii="Arial" w:eastAsia="Times New Roman" w:hAnsi="Arial" w:cs="Arial"/>
          <w:color w:val="000000"/>
          <w:sz w:val="21"/>
          <w:szCs w:val="21"/>
          <w:lang w:eastAsia="ru-RU"/>
        </w:rPr>
        <w:t xml:space="preserve"> Администрации муниципального округа </w:t>
      </w:r>
      <w:proofErr w:type="spellStart"/>
      <w:r w:rsidRPr="00922FE8">
        <w:rPr>
          <w:rFonts w:ascii="Arial" w:eastAsia="Times New Roman" w:hAnsi="Arial" w:cs="Arial"/>
          <w:color w:val="000000"/>
          <w:sz w:val="21"/>
          <w:szCs w:val="21"/>
          <w:lang w:eastAsia="ru-RU"/>
        </w:rPr>
        <w:t>Головинский</w:t>
      </w:r>
      <w:proofErr w:type="spellEnd"/>
      <w:r w:rsidRPr="00922FE8">
        <w:rPr>
          <w:rFonts w:ascii="Arial" w:eastAsia="Times New Roman" w:hAnsi="Arial" w:cs="Arial"/>
          <w:color w:val="000000"/>
          <w:sz w:val="21"/>
          <w:szCs w:val="21"/>
          <w:lang w:eastAsia="ru-RU"/>
        </w:rPr>
        <w:t xml:space="preserve">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proofErr w:type="spellStart"/>
      <w:r w:rsidRPr="00922FE8">
        <w:rPr>
          <w:rFonts w:ascii="Arial" w:eastAsia="Times New Roman" w:hAnsi="Arial" w:cs="Arial"/>
          <w:color w:val="000000"/>
          <w:sz w:val="21"/>
          <w:szCs w:val="21"/>
          <w:lang w:eastAsia="ru-RU"/>
        </w:rPr>
        <w:t>Головинский</w:t>
      </w:r>
      <w:proofErr w:type="spellEnd"/>
      <w:r w:rsidRPr="00922FE8">
        <w:rPr>
          <w:rFonts w:ascii="Arial" w:eastAsia="Times New Roman" w:hAnsi="Arial" w:cs="Arial"/>
          <w:color w:val="000000"/>
          <w:sz w:val="21"/>
          <w:szCs w:val="21"/>
          <w:lang w:eastAsia="ru-RU"/>
        </w:rPr>
        <w:t> </w:t>
      </w:r>
      <w:hyperlink r:id="rId5" w:history="1">
        <w:r w:rsidRPr="00922FE8">
          <w:rPr>
            <w:rFonts w:ascii="Arial" w:eastAsia="Times New Roman" w:hAnsi="Arial" w:cs="Arial"/>
            <w:color w:val="000000"/>
            <w:sz w:val="21"/>
            <w:u w:val="single"/>
            <w:lang w:eastAsia="ru-RU"/>
          </w:rPr>
          <w:t>www.nashe-golovino.ru</w:t>
        </w:r>
      </w:hyperlink>
      <w:r w:rsidRPr="00922FE8">
        <w:rPr>
          <w:rFonts w:ascii="Arial" w:eastAsia="Times New Roman" w:hAnsi="Arial" w:cs="Arial"/>
          <w:color w:val="000000"/>
          <w:sz w:val="21"/>
          <w:szCs w:val="21"/>
          <w:lang w:eastAsia="ru-RU"/>
        </w:rPr>
        <w:t>.</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3.</w:t>
      </w:r>
      <w:r w:rsidRPr="00922FE8">
        <w:rPr>
          <w:rFonts w:ascii="Arial" w:eastAsia="Times New Roman" w:hAnsi="Arial" w:cs="Arial"/>
          <w:color w:val="000000"/>
          <w:sz w:val="21"/>
          <w:szCs w:val="21"/>
          <w:lang w:eastAsia="ru-RU"/>
        </w:rPr>
        <w:t> Настоящее решение вступает в силу со дня его опубликования.</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4.</w:t>
      </w:r>
      <w:r w:rsidRPr="00922FE8">
        <w:rPr>
          <w:rFonts w:ascii="Arial" w:eastAsia="Times New Roman" w:hAnsi="Arial" w:cs="Arial"/>
          <w:color w:val="000000"/>
          <w:sz w:val="21"/>
          <w:szCs w:val="21"/>
          <w:lang w:eastAsia="ru-RU"/>
        </w:rPr>
        <w:t xml:space="preserve"> Контроль исполнения настоящего решения возложить на заместителя Председателя Совета депутатов муниципального округа </w:t>
      </w:r>
      <w:proofErr w:type="spellStart"/>
      <w:r w:rsidRPr="00922FE8">
        <w:rPr>
          <w:rFonts w:ascii="Arial" w:eastAsia="Times New Roman" w:hAnsi="Arial" w:cs="Arial"/>
          <w:color w:val="000000"/>
          <w:sz w:val="21"/>
          <w:szCs w:val="21"/>
          <w:lang w:eastAsia="ru-RU"/>
        </w:rPr>
        <w:t>Головинский</w:t>
      </w:r>
      <w:proofErr w:type="spellEnd"/>
      <w:r w:rsidRPr="00922FE8">
        <w:rPr>
          <w:rFonts w:ascii="Arial" w:eastAsia="Times New Roman" w:hAnsi="Arial" w:cs="Arial"/>
          <w:color w:val="000000"/>
          <w:sz w:val="21"/>
          <w:szCs w:val="21"/>
          <w:lang w:eastAsia="ru-RU"/>
        </w:rPr>
        <w:t> </w:t>
      </w:r>
      <w:proofErr w:type="spellStart"/>
      <w:r w:rsidRPr="00922FE8">
        <w:rPr>
          <w:rFonts w:ascii="Arial" w:eastAsia="Times New Roman" w:hAnsi="Arial" w:cs="Arial"/>
          <w:b/>
          <w:bCs/>
          <w:color w:val="000000"/>
          <w:sz w:val="21"/>
          <w:lang w:eastAsia="ru-RU"/>
        </w:rPr>
        <w:t>Архипцову</w:t>
      </w:r>
      <w:proofErr w:type="spellEnd"/>
      <w:r w:rsidRPr="00922FE8">
        <w:rPr>
          <w:rFonts w:ascii="Arial" w:eastAsia="Times New Roman" w:hAnsi="Arial" w:cs="Arial"/>
          <w:b/>
          <w:bCs/>
          <w:color w:val="000000"/>
          <w:sz w:val="21"/>
          <w:lang w:eastAsia="ru-RU"/>
        </w:rPr>
        <w:t xml:space="preserve"> Н.В.</w:t>
      </w:r>
      <w:r w:rsidRPr="00922FE8">
        <w:rPr>
          <w:rFonts w:ascii="Arial" w:eastAsia="Times New Roman" w:hAnsi="Arial" w:cs="Arial"/>
          <w:color w:val="000000"/>
          <w:sz w:val="21"/>
          <w:szCs w:val="21"/>
          <w:lang w:eastAsia="ru-RU"/>
        </w:rPr>
        <w:t> и председателя Регламентной комиссии - депутата </w:t>
      </w:r>
      <w:proofErr w:type="spellStart"/>
      <w:r w:rsidRPr="00922FE8">
        <w:rPr>
          <w:rFonts w:ascii="Arial" w:eastAsia="Times New Roman" w:hAnsi="Arial" w:cs="Arial"/>
          <w:b/>
          <w:bCs/>
          <w:color w:val="000000"/>
          <w:sz w:val="21"/>
          <w:lang w:eastAsia="ru-RU"/>
        </w:rPr>
        <w:t>Сердцева</w:t>
      </w:r>
      <w:proofErr w:type="spellEnd"/>
      <w:r w:rsidRPr="00922FE8">
        <w:rPr>
          <w:rFonts w:ascii="Arial" w:eastAsia="Times New Roman" w:hAnsi="Arial" w:cs="Arial"/>
          <w:b/>
          <w:bCs/>
          <w:color w:val="000000"/>
          <w:sz w:val="21"/>
          <w:lang w:eastAsia="ru-RU"/>
        </w:rPr>
        <w:t xml:space="preserve"> А.И.</w:t>
      </w:r>
      <w:r w:rsidRPr="00922FE8">
        <w:rPr>
          <w:rFonts w:ascii="Arial" w:eastAsia="Times New Roman" w:hAnsi="Arial" w:cs="Arial"/>
          <w:color w:val="000000"/>
          <w:sz w:val="21"/>
          <w:szCs w:val="21"/>
          <w:lang w:eastAsia="ru-RU"/>
        </w:rPr>
        <w:t> </w:t>
      </w:r>
    </w:p>
    <w:p w:rsidR="00922FE8" w:rsidRPr="00922FE8" w:rsidRDefault="00922FE8" w:rsidP="00922FE8">
      <w:pPr>
        <w:spacing w:before="75" w:after="75"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color w:val="000000"/>
          <w:sz w:val="21"/>
          <w:szCs w:val="21"/>
          <w:lang w:eastAsia="ru-RU"/>
        </w:rPr>
        <w:t> </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Заместитель Председателя Совета депутатов</w:t>
      </w:r>
    </w:p>
    <w:p w:rsidR="00922FE8" w:rsidRPr="00922FE8" w:rsidRDefault="00922FE8" w:rsidP="00922FE8">
      <w:pPr>
        <w:spacing w:after="0" w:line="240" w:lineRule="auto"/>
        <w:textAlignment w:val="baseline"/>
        <w:rPr>
          <w:rFonts w:ascii="Arial" w:eastAsia="Times New Roman" w:hAnsi="Arial" w:cs="Arial"/>
          <w:color w:val="000000"/>
          <w:sz w:val="21"/>
          <w:szCs w:val="21"/>
          <w:lang w:eastAsia="ru-RU"/>
        </w:rPr>
      </w:pPr>
      <w:r w:rsidRPr="00922FE8">
        <w:rPr>
          <w:rFonts w:ascii="Arial" w:eastAsia="Times New Roman" w:hAnsi="Arial" w:cs="Arial"/>
          <w:b/>
          <w:bCs/>
          <w:color w:val="000000"/>
          <w:sz w:val="21"/>
          <w:lang w:eastAsia="ru-RU"/>
        </w:rPr>
        <w:t xml:space="preserve">муниципального округа </w:t>
      </w:r>
      <w:proofErr w:type="spellStart"/>
      <w:r w:rsidRPr="00922FE8">
        <w:rPr>
          <w:rFonts w:ascii="Arial" w:eastAsia="Times New Roman" w:hAnsi="Arial" w:cs="Arial"/>
          <w:b/>
          <w:bCs/>
          <w:color w:val="000000"/>
          <w:sz w:val="21"/>
          <w:lang w:eastAsia="ru-RU"/>
        </w:rPr>
        <w:t>Головинский</w:t>
      </w:r>
      <w:proofErr w:type="spellEnd"/>
      <w:r w:rsidRPr="00922FE8">
        <w:rPr>
          <w:rFonts w:ascii="Arial" w:eastAsia="Times New Roman" w:hAnsi="Arial" w:cs="Arial"/>
          <w:b/>
          <w:bCs/>
          <w:color w:val="000000"/>
          <w:sz w:val="21"/>
          <w:lang w:eastAsia="ru-RU"/>
        </w:rPr>
        <w:t xml:space="preserve"> Н.В. </w:t>
      </w:r>
      <w:proofErr w:type="spellStart"/>
      <w:r w:rsidRPr="00922FE8">
        <w:rPr>
          <w:rFonts w:ascii="Arial" w:eastAsia="Times New Roman" w:hAnsi="Arial" w:cs="Arial"/>
          <w:b/>
          <w:bCs/>
          <w:color w:val="000000"/>
          <w:sz w:val="21"/>
          <w:lang w:eastAsia="ru-RU"/>
        </w:rPr>
        <w:t>Архипцова</w:t>
      </w:r>
      <w:proofErr w:type="spellEnd"/>
    </w:p>
    <w:p w:rsidR="00A05BF9" w:rsidRDefault="00A05BF9"/>
    <w:sectPr w:rsidR="00A05BF9" w:rsidSect="00A05B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2FE8"/>
    <w:rsid w:val="00922FE8"/>
    <w:rsid w:val="00A0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BF9"/>
  </w:style>
  <w:style w:type="paragraph" w:styleId="1">
    <w:name w:val="heading 1"/>
    <w:basedOn w:val="a"/>
    <w:link w:val="10"/>
    <w:uiPriority w:val="9"/>
    <w:qFormat/>
    <w:rsid w:val="00922F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FE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2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2FE8"/>
    <w:rPr>
      <w:b/>
      <w:bCs/>
    </w:rPr>
  </w:style>
  <w:style w:type="paragraph" w:customStyle="1" w:styleId="western">
    <w:name w:val="western"/>
    <w:basedOn w:val="a"/>
    <w:rsid w:val="00922F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22FE8"/>
    <w:rPr>
      <w:color w:val="0000FF"/>
      <w:u w:val="single"/>
    </w:rPr>
  </w:style>
  <w:style w:type="paragraph" w:styleId="a6">
    <w:name w:val="Balloon Text"/>
    <w:basedOn w:val="a"/>
    <w:link w:val="a7"/>
    <w:uiPriority w:val="99"/>
    <w:semiHidden/>
    <w:unhideWhenUsed/>
    <w:rsid w:val="00922F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2F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314937">
      <w:bodyDiv w:val="1"/>
      <w:marLeft w:val="0"/>
      <w:marRight w:val="0"/>
      <w:marTop w:val="0"/>
      <w:marBottom w:val="0"/>
      <w:divBdr>
        <w:top w:val="none" w:sz="0" w:space="0" w:color="auto"/>
        <w:left w:val="none" w:sz="0" w:space="0" w:color="auto"/>
        <w:bottom w:val="none" w:sz="0" w:space="0" w:color="auto"/>
        <w:right w:val="none" w:sz="0" w:space="0" w:color="auto"/>
      </w:divBdr>
      <w:divsChild>
        <w:div w:id="1294212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she-golovino.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3951</Characters>
  <Application>Microsoft Office Word</Application>
  <DocSecurity>0</DocSecurity>
  <Lines>32</Lines>
  <Paragraphs>9</Paragraphs>
  <ScaleCrop>false</ScaleCrop>
  <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Lera</dc:creator>
  <cp:lastModifiedBy>Lera</cp:lastModifiedBy>
  <cp:revision>1</cp:revision>
  <dcterms:created xsi:type="dcterms:W3CDTF">2018-10-21T10:44:00Z</dcterms:created>
  <dcterms:modified xsi:type="dcterms:W3CDTF">2018-10-21T10:44:00Z</dcterms:modified>
</cp:coreProperties>
</file>