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FAA" w:rsidRPr="00767FAA" w:rsidRDefault="00767FAA" w:rsidP="00767FAA">
      <w:pPr>
        <w:shd w:val="clear" w:color="auto" w:fill="FFFFFF"/>
        <w:spacing w:before="300" w:after="30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767FAA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 xml:space="preserve">Решение № 42 от 25 апреля 2017 г. Об утверждении схемы 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многомандатных</w:t>
      </w:r>
      <w:proofErr w:type="spellEnd"/>
      <w:r w:rsidRPr="00767FAA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 xml:space="preserve"> избирательных округов по выборам депутатов Совета депутатов муниципального округа 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 xml:space="preserve"> в городе Москве</w:t>
      </w:r>
    </w:p>
    <w:p w:rsidR="00767FAA" w:rsidRPr="00767FAA" w:rsidRDefault="00767FAA" w:rsidP="00767FAA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1171575"/>
            <wp:effectExtent l="19050" t="0" r="0" b="0"/>
            <wp:docPr id="1" name="Рисунок 1" descr="http://nashe-golovino.ru/uploads/images/2014020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he-golovino.ru/uploads/images/20140205_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AA" w:rsidRPr="00767FAA" w:rsidRDefault="00767FAA" w:rsidP="00767FAA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СОВЕТ ДЕПУТАТОВ</w:t>
      </w:r>
    </w:p>
    <w:p w:rsidR="00767FAA" w:rsidRPr="00767FAA" w:rsidRDefault="00767FAA" w:rsidP="00767FAA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МУНИЦИПАЛЬНОГО ОКРУГА ГОЛОВИНСКИЙ</w:t>
      </w:r>
    </w:p>
    <w:p w:rsidR="00767FAA" w:rsidRPr="00767FAA" w:rsidRDefault="00767FAA" w:rsidP="00767FAA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7FAA" w:rsidRPr="00767FAA" w:rsidRDefault="00767FAA" w:rsidP="00767FAA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РЕШЕНИЕ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67FAA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25 апреля 2017 года № 42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Об утверждении схемы 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многомандатных</w:t>
      </w:r>
      <w:proofErr w:type="spellEnd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избирательных округов по выборам депутатов Совета депутатов муниципального округа 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в городе Москве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соответствии со статьей 18 Федерального закона от 12 июня 2002 года № 67-ФЗ «Об основных гарантиях избирательных прав и права на участие в референдуме граждан Российской Федерации» и статьей 13</w:t>
      </w:r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Закона города Москвы от 6 июля 2005 года № 38 «Избирательный кодекс города Москвы»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Совет депутатов муниципального округа 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решил: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Утвердить схему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многомандатных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избирательных округов по выборам депутатов Совета депутатов муниципального округа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городе Москве на 10 лет согласно приложению к настоящему решению.</w:t>
      </w: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2. Признать утратившим силу решение муниципального Собрания внутригородского муниципального образования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городе Москве от 27 сентября 2011 года № 61 «Об утверждении схемы избирательных округов по выборам депутатов муниципального Собрания внутригородского муниципального образования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Головинское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городе Москве»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 Опубликовать настоящее решение в бюллетене «Московский муниципальный вестник» в течение пяти дней со дня его принятия и разместить на официальном сайте муниципального округа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http://nashe-golovino.ru/.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 Направить настоящее решение в Избирательную комиссию внутригородского муниципального образования в городе Москве – муниципального округа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</w:t>
      </w: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течение 3 дней со дня его принятия.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Контроль выполнения настоящего решения возложить на главу муниципального округа</w:t>
      </w:r>
      <w:r w:rsidRPr="00767FAA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Архипцову</w:t>
      </w:r>
      <w:proofErr w:type="spellEnd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Н.В.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Глава муниципального округа 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                       Н.В. 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Архипцова</w:t>
      </w:r>
      <w:proofErr w:type="spellEnd"/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 решению Совета депутатов муниципального округа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от 25 апреля 2017 года № 42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Схема 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многомандатных</w:t>
      </w:r>
      <w:proofErr w:type="spellEnd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избирательных округов по выборам депутатов Совета депутатов муниципального округа 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в городе Москве</w:t>
      </w:r>
    </w:p>
    <w:p w:rsidR="00767FAA" w:rsidRPr="00767FAA" w:rsidRDefault="00767FAA" w:rsidP="00767FA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>1. </w:t>
      </w:r>
      <w:proofErr w:type="spellStart"/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>Пятимандатный</w:t>
      </w:r>
      <w:proofErr w:type="spellEnd"/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 xml:space="preserve"> избирательный округ № 1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Число избирателей – </w:t>
      </w:r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>21842</w:t>
      </w: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человек.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Перечень домовладений: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Автомоторная д. № 3 (к.1,2), 4 (к.6), 6;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Онежская д. № 2, 2 (к.1, 3), 6, 12, 12 (к.1, 2), 14 (к.2), 5, 5А, 7, 7А, 1/2, 9/4, 9/4А, 9/4Б, 16 (к.4) 18, 18 (к.1, 3), 19/38, 20, 22, 26А, 28/1, 30, 32/72, 34 (к.1, 2), 36, 38 (к.1, 2, 3), 40, 42/36;</w:t>
      </w:r>
      <w:proofErr w:type="gramEnd"/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пер. Лихачевский 1-й д. № 4 (к.1, 2, 3), 6, 8, 4А;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пер. Лихачевский 2-й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д.№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2, 2А, 4;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пер. Лихачевский 3-й  д. № 2 (к.3)</w:t>
      </w:r>
      <w:proofErr w:type="gram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;</w:t>
      </w:r>
      <w:proofErr w:type="gramEnd"/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ул.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Михалковская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д. № 40, 42, 44, 46 (к.1, 3);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наб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Лихоборская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д. № 2 (к.2), 4 (к.1, 2);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ул.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Сенежская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д. № 3, 4, 5, 6;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ул.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Солнечногорская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д. № 3, 5 (к.1), 6 (к.1, 2), 7, 8, 10, 11, 12, 13, 15 (к.1,2), 17, 19, 21, 23 (к.1, 2), 14 (к.1,2),16/1, 22, 22 (к.2), 24, 24 (к.3);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Солнечногорский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пр-д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д. № 3 (к.1, 3), 5 (к.1), 11;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Флотская д. № 74, 76, 78, 78 (к.1), 80/7, 82/6, 82/6 стр.1, 21, 23, 23 (к.1), 72А, 29 (к.1, 2, 3), 31, 33, 35, 37, 27, 90, 92, 94, 96, 98;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Фестивальная д. № 38, 40, 44, 46 (к.1, 2), 46 (к.3), 48, 48 (к.2), 52 (к.1,2);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ул.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Зеленоградская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д.№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3, 7;</w:t>
      </w:r>
    </w:p>
    <w:p w:rsidR="00767FAA" w:rsidRPr="00767FAA" w:rsidRDefault="00767FAA" w:rsidP="00767FA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>2. </w:t>
      </w:r>
      <w:proofErr w:type="spellStart"/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>Пятимандатный</w:t>
      </w:r>
      <w:proofErr w:type="spellEnd"/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 xml:space="preserve"> избирательный округ № 2</w:t>
      </w:r>
    </w:p>
    <w:p w:rsidR="00767FAA" w:rsidRPr="00767FAA" w:rsidRDefault="00767FAA" w:rsidP="00767FA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Число избирателей – </w:t>
      </w:r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>21107</w:t>
      </w: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человек.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Перечень домовладений: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Авангардная д. № 4, 6 (к.1, 2, 3), 8 (к.1, 2, 3,) 10, 12;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пер. Лихачевский 3-й д. № 1(к 1, 2), 2 (к.1, 2), 3 (к.1,2, 3, 4), 5, 7 (к.1,2,3,4), 9 (к.1, 2);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б-р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Кронштадтский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д. №  6 (1,2,3,4,5), 24 (к.1,2,3), 26, 28, 30, 30 (к.1,2, 3, 4), 6 (к.1,2,3,4,5), 19 (к.1, 2, 3), 21, 23 (к.1, 2), 25, 27, 29, 31, 13/2 (к.1), 13/2 (к.2), 15 (к.1, 2),  17 (к.1, 2, 3), 34 (к.1, 2), 36;</w:t>
      </w:r>
      <w:proofErr w:type="gramEnd"/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Смольная д. № 3, 5, 7, 9, 11, 15,17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Пулковская д.№4 (к.1,2,3), 7, 9, 11, 13, 15 (к.1, 2), 17, 19 (к.1, 2, 3), 1/60, 3 (к.1, 2, 3);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Конаковский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пр-д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д.№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4 (к.1, к.2), 6 (к.1, 2), 2/5, 3,  7, 9, 8 (к.2), 13, 13А, 15, 19;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Ленинградское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д.№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62 (к.1, 2), 64 (к.1), 66, 70, 72, 74, 78, 80, 82, 86, 88;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Флотская д. № 2, 4, 6/21;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  Онежская д. № 11/11, 13, 13 (к.1),15, 15Б,  17, 17 (к.4, 5);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>3. </w:t>
      </w:r>
      <w:proofErr w:type="spellStart"/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>Пятимандатный</w:t>
      </w:r>
      <w:proofErr w:type="spellEnd"/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 xml:space="preserve"> избирательный округ № 3</w:t>
      </w:r>
    </w:p>
    <w:p w:rsidR="00767FAA" w:rsidRPr="00767FAA" w:rsidRDefault="00767FAA" w:rsidP="00767FA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Число избирателей – </w:t>
      </w:r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>21549</w:t>
      </w: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человек.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Перечень домовладений: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Флотская д. № 14, 16, 18, 20, 22, 24, 26, 28 (к.1, 2), 34 (к.1, 2), 36, 34 (к.3), 44, 46, 48 (к.1, 2), 50, 52 (к.1, 2, 3, 4), 54, 56, 58(к.1), 66 (к.1, 2, 3), 68;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пр. Конаковский д. № 8 (к.1,), 12 (к.1, 2);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ул. Авангардная  д. № 9 (к.1, 2), 11, 13, 15, 16, 17, 18, 20, 22/32 (к.1),  22/32 (к.2), 19/30, 14, 14А, 14Б;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Пулковская, д. 21/7;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Смольная д. № 23 (к.1, 2), 19 (к.1, 2, 3,  4, 5), 21 (к.1, 2, 3);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Кронштадтский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б-р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35А, 37 (к.1, 2, 3, 4), 39 (к.1, 2), 41,  43 (к.2), 43 (к.1,3), 45 (к.1, 2, 3), 49, 49 (к.1), 51, 53, 55, 57;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ул.  Лавочкина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д.№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4, 6 (к.1,2), 8, 10, 12, 14, 16 (к.1, 2), 18, 20, 22, 24, 26, 28/42;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ул. Онежская д. № 35 (к.1), 37, 39, 41, 43/70, 23, 25, 27, 29, 31, 33, 35 (к.2, 3, 4);</w:t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 w:type="textWrapping" w:clear="all"/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                                                                        </w:t>
      </w: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</w:t>
      </w:r>
    </w:p>
    <w:p w:rsidR="00767FAA" w:rsidRPr="00767FAA" w:rsidRDefault="00767FAA" w:rsidP="00767FA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 схеме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многомандатных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избирательных округов по выборам депутатов Совета депутатов муниципального округа </w:t>
      </w:r>
      <w:proofErr w:type="spellStart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городе Москве</w:t>
      </w:r>
    </w:p>
    <w:p w:rsid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  <w:sectPr w:rsidR="00767FAA" w:rsidSect="00D80F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7FAA" w:rsidRPr="00767FAA" w:rsidRDefault="00767FAA" w:rsidP="00767FA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lastRenderedPageBreak/>
        <w:t>Графическое изображение схемы 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многомандатных</w:t>
      </w:r>
      <w:proofErr w:type="spellEnd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избирательных округов по выборам депутатов Совета депутатов муниципального округа </w:t>
      </w:r>
      <w:proofErr w:type="spellStart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Головинский</w:t>
      </w:r>
      <w:proofErr w:type="spellEnd"/>
      <w:r w:rsidRPr="00767FA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в городе Москве</w:t>
      </w:r>
    </w:p>
    <w:p w:rsid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  <w:sectPr w:rsidR="00767FAA" w:rsidSect="00767FA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895676" cy="4873908"/>
            <wp:effectExtent l="19050" t="0" r="424" b="0"/>
            <wp:docPr id="2" name="Рисунок 2" descr="http://nashe-golovino.ru/uploads/images/shema_okru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she-golovino.ru/uploads/images/shema_okrug_20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653" cy="487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AA" w:rsidRPr="00767FAA" w:rsidRDefault="00767FAA" w:rsidP="00767FAA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7FAA" w:rsidRPr="00767FAA" w:rsidRDefault="00767FAA" w:rsidP="00767FA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7FAA">
        <w:rPr>
          <w:rFonts w:ascii="Arial" w:eastAsia="Times New Roman" w:hAnsi="Arial" w:cs="Arial"/>
          <w:b/>
          <w:bCs/>
          <w:i/>
          <w:iCs/>
          <w:color w:val="000000"/>
          <w:sz w:val="21"/>
          <w:lang w:eastAsia="ru-RU"/>
        </w:rPr>
        <w:t> </w:t>
      </w:r>
    </w:p>
    <w:p w:rsidR="00D80FF2" w:rsidRDefault="00D80FF2"/>
    <w:sectPr w:rsidR="00D80FF2" w:rsidSect="00D80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7FAA"/>
    <w:rsid w:val="00767FAA"/>
    <w:rsid w:val="00D80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FF2"/>
  </w:style>
  <w:style w:type="paragraph" w:styleId="1">
    <w:name w:val="heading 1"/>
    <w:basedOn w:val="a"/>
    <w:link w:val="10"/>
    <w:uiPriority w:val="9"/>
    <w:qFormat/>
    <w:rsid w:val="00767F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7F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67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7FAA"/>
    <w:rPr>
      <w:b/>
      <w:bCs/>
    </w:rPr>
  </w:style>
  <w:style w:type="character" w:customStyle="1" w:styleId="apple-converted-space">
    <w:name w:val="apple-converted-space"/>
    <w:basedOn w:val="a0"/>
    <w:rsid w:val="00767FAA"/>
  </w:style>
  <w:style w:type="paragraph" w:customStyle="1" w:styleId="consplusnormal">
    <w:name w:val="consplusnormal"/>
    <w:basedOn w:val="a"/>
    <w:rsid w:val="00767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67FA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6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7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784</Words>
  <Characters>4471</Characters>
  <Application>Microsoft Office Word</Application>
  <DocSecurity>0</DocSecurity>
  <Lines>37</Lines>
  <Paragraphs>10</Paragraphs>
  <ScaleCrop>false</ScaleCrop>
  <Company>org</Company>
  <LinksUpToDate>false</LinksUpToDate>
  <CharactersWithSpaces>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2018-10-16T14:32:00Z</dcterms:created>
  <dcterms:modified xsi:type="dcterms:W3CDTF">2018-10-16T14:34:00Z</dcterms:modified>
</cp:coreProperties>
</file>