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61" w:rsidRPr="00144B61" w:rsidRDefault="00144B61" w:rsidP="00144B61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Решение № 60 от 30 мая 2017 г. Об официальных символах (гербе и флаге)муниципального округа Головинский 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171575"/>
            <wp:effectExtent l="19050" t="0" r="0" b="0"/>
            <wp:docPr id="1" name="Рисунок 1" descr="http://nashe-golovino.ru/uploads/images/201402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e-golovino.ru/uploads/images/20140205_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 ДЕПУТАТОВ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МУНИЦИПАЛЬНОГО ОКРУГА ГОЛОВИНСКИЙ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30 мая 2017 года № 60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Об официальных символах (гербе и флаге)муниципального округа Головинский в городе Москве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Согласно статье 9 Федерального закона от 6 октября 2003 года № 131-ФЗ «Об общих принципах организации местного самоуправления в Российской Федерации», статье 7 Закона города Москвы от 6 ноября 2002 года № 56 «Об организации местного самоуправления в городе Москве», статье  7 Закона города Москвы от 11 июня 2003 года № 40 «О государственной и муниципальной символике в городе Москве», статье 4 Устава муниципального округа Головинский, с учетом Указа Президента Российской Федерации от 29 июня 1999 года № 856 «О Геральдическом совете при Президенте Российской Федерации»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Советом депутатов принято решение: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1.   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Утвердить Положение муниципального округа Головинский «О гербе муниципального округа Головинский в городе Москве» в новой редакции согласно приложению 1.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2.   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Утвердить Положение муниципального округа Головинский «О флаге муниципального округа Головинский в городе Москве» в новой редакции согласно приложению 2.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3.   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Пункт 2 решения муниципального Собрания муниципального образования «Головинское» от 28 сентября 2004 года № 52-а «Об утверждении официальных символов муниципального образования муниципального образования Головинское города Москвы» признать утратившим силу.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4.    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Представить настоящее решение в Геральдическую комиссию города Москвы для направления в установленном порядке в Геральдический Совет при Президенте Российской Федерации с целью внесения герба муниципального округа Головинский в городе Москве в Государственный Геральдический регистр Российской Федерации с последующей регистрацией в Геральдическом регистре города Москвы.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5.    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Администрации муниципального округа Головинский 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Головинский</w:t>
      </w:r>
      <w:r w:rsidRPr="00144B61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hyperlink r:id="rId6" w:history="1">
        <w:r w:rsidRPr="00144B61">
          <w:rPr>
            <w:rFonts w:ascii="Arial" w:eastAsia="Times New Roman" w:hAnsi="Arial" w:cs="Arial"/>
            <w:color w:val="0072BC"/>
            <w:sz w:val="21"/>
            <w:u w:val="single"/>
            <w:lang w:eastAsia="ru-RU"/>
          </w:rPr>
          <w:t>http://nashe-golovino.ru/</w:t>
        </w:r>
      </w:hyperlink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6.    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Настоящее решение вступает в силу со дня его опубликования.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7.     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исполнения настоящего решениявозложить на главу муниципального округа Головинский</w:t>
      </w:r>
      <w:r w:rsidRPr="00144B61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Архипцову Н.В.</w:t>
      </w:r>
      <w:r w:rsidRPr="00144B61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председателя Регламентной комиссии – депутата</w:t>
      </w:r>
      <w:r w:rsidRPr="00144B61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Сердцева А.И.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>Глава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муниципального округа Головинский                                                Н.В. Архипцова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1 к решению Совета депутатов муниципального округа Головинский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30 мая 2017 года  №  60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ПОЛОЖЕНИЕ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«О ГЕРБЕ МУНИЦИПАЛЬНОГО ОКРУГА ГОЛОВИНСКИЙ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 ГОРОДЕ МОСКВЕ»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Настоящим положением устанавливается геральдическое описание, обоснование и порядок использования герба муниципального округа Головинский в городе Москве.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1.    Общие положения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1.1.                        Герб муниципального округа Головинский в городе Москве является официальным символом муниципального округа Головинский в городе Москве (далее - муниципальный округ).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1.2.                        Герб муниципального округа отражает исторические, культурные, социально-экономические, национальные и иные местные традиции.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1.3.                        Положение о гербе муниципального округа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1.4.                        Герб муниципального округа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2.    Геральдическое описание и обоснование символики герба муниципального округа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2.1.                         Геральдическое описание герба муниципального округа гласит: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«В червлёном (красном) поле голова древнерусского витязя натуральных цветов в серебряном шлеме, украшенном золотом, с серебряной кольчужной бармицей».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2.2.                         Обоснование символики герба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Муниципальный округ Головинский (ранее район) возник на месте бывшей деревни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Головино, известной с XVII века. Своё название деревня получила по прозвищу первого владельца Ивана Владимировича Ховрина, боярина Великого князя Ивана III - «Голова», ставшему родоначальником рода Ховриных-Головиных.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Голова в шлеме и бармице в гербе муниципального округа делает этот герб «гласным».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Красный цвет - символ знатного происхождения, а также символ труда, мужества, жизнеутверждающей силы, красоты и праздника.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Золото - символ высшей ценности, величия, богатства.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Серебро - символ чистоты, открытости, божественной мудрости, примирения.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3.    Порядок воспроизведения и размещения герба муниципального округа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3.1.                        Герб муниципального округа может воспроизводиться: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 в многоцветном варианте (приложение 1);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 в одноцветном контурном варианте (приложение 2);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 в одноцветном контурном варианте с условной штриховкой для обозначения цветов (шафировкой) (приложение 3).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3.2.                       Варианты герба муниципального округа, указанные в пунктах 3.1, - равно допустимы.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3.3.                       Воспроизведение герба муниципального округа,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3.4.                       Порядок размещения Государственного герба Российской Федерации, герба города Москвы, герба муниципального округа и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3.5.                       При одновременном размещении герба города Москвы (1) и герба муниципального округа (2) герб муниципального округа располагается правее (расположение гербов 1-2).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3.6.                       При одновременном размещении Государственного герба Российской Федерации (1), герба города Москвы (2) и герба муниципального округа (3),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муниципального округа (размещение гербов: 2-1-3).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3.7.             При одновременном размещении чётного числа гербов (например, 6-ти) соблюдается следующий порядок: 5-3-1-2-4-6, где 1 - Государственный герб Российской Федерации, 2 - герб города Москвы, 3 - герб муниципального округа. Далее поочерёдно справа и слева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3.8.             При одновременном размещении нечётного числа гербов (например, 5-ти) соблюдается следующий порядок: 4-2-1-3-5, где 1 -Государственный герб Российской Федерации, 2 - герб города Москвы, 3 - герб муниципального округа. Далее поочерёдно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3.9.                        Расположение гербов, установленное в пунктах 3.5. - 3.8. указано «от зрителя».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3.10.                       При одновременном размещении гербов размер герба муниципального округа не может превышать размеры Государственного герба Российской Федерации, герба города Москвы.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3.11.                             При одновременном размещении гербов высота размещения герба муниципального округа не может превышать высоту размещения Государственного герба Российской Федерации, герба города Москвы.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3.12.                        При одновременном размещении гербов гербы, указанные в пунктах 3.5 - 3.8. должны быть выполнены в единой технике.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3.13.                        Порядок изготовления, хранения и уничтожения герба, а также бланков, печатей и иных носителей изображения герба муниципального округа устанавливается решением Совета депутатов муниципального округа Головинский (далее – Совет депутатов).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4.    Порядок использования герба муниципального округа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                          Герб муниципального округа в многоцветном варианте (приложение 1 к настоящему Положению) размещается: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  на вывесках, фасадах зданий органов местного самоуправления; муниципальных предприятий и учреждений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  в залах заседаний органов местного самоуправления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         в кабинетах главы муниципального округа выборных должностных лиц местного самоуправления муниципального округа; должностного лица, исполняющего полномочия главы администрации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                        Герб муниципального округа в многоцветном варианте может размещаться: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  в кабинетах: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главы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главы администрации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        заместителя главы администрации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руководителей подразделений администрации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руководителей муниципальных предприятий, учреждений и организаций, учредителями которых являются органы местного самоуправления муниципального округа или находящихся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 на официальных сайтахв информационно-телекоммуникационной сети «Интернет»: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органов местного самоуправления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       предприятий, учреждений и организаций, учредителями которых являются органы местного самоуправления муниципального округа или находящихся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 на транспортных средствах, используемых для служебных поездок и работы главой муниципального округа, главойадминистрации муниципального округа, сотрудниками администрации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 в заставках местных телевизионных программ;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        на форме спортивных команд и отдельных спортсменов, представляющих муниципальный округ;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        на стелах, указателях, знаках, обозначающих границу округа при въезде и выезде с территории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        на информационных стендах находящихся в муниципальной собственности муниципального округа и расположенных на территории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       Герб муниципального округа может воспроизводиться на бланках: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 главы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 администрации муниципального округа Головинский (далее – администрация);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 депутатов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        главы администрации, если это установлено Уставом муниципального округа Головинский;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        контрольного органа муниципального округа Головинский,если это установлено Уставом муниципального округа Головинский;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        удостоверений лиц, осуществляющих службу на муниципальных должностях в органах местного самоуправления;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        удостоверений депутатов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9)        удостоверений к знакам различия, знакам отличия, установленных муниципальными правовыми актами;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10)    служащих (работников) предприятий, учреждений и организаций, находящихся в муниципальной собственности;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       Герб муниципального округа может воспроизводиться: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 на знаках различия, знаках отличия, установленных муниципальными правовыми актами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 на визитных карточках лиц, осуществляющих службу на муниципальных должностях в органах местного самоуправления, депутатов Совета депутатов; служащих (работников) муниципальных предприятий, учреждений и организаций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 на официальных периодических печатных изданиях, учредителями которых являются органы местного самоуправления муниципального округа, предприятия, учреждения и организации, находящиеся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 на сайтах органов местного самоуправления муниципального округа, предприятий, учреждений и организаций, учредителями которых являются органы местного самоуправления муниципального округа или находящиеся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5)       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5.5.       Герб муниципального округа может быть использован в качестве геральдической основы для разработки знаков различия, знаков отличия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5.6.       Многоцветное изображение герба муниципального округа может использоваться при проведении: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 протокольных мероприятий;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      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муниципального округа, официальных представителей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        иных официальных мероприятий.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5.7.                        Изображение герба муниципального округа в одноцветном контурном варианте (приложение 2 и 3 к настоящему Положению) помещается на гербовых печатях: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 органов местного самоуправления;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 предприятий, учреждений и организаций, находящихся в муниципальной собственности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5.8.                             Использование герба муниципального округа или его воспроизведение в случаях, не предусмотренных пунктами 4.1. - 4.7. настоящего Положения, является неофициальным использованием герба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5.9.                        Использование герба муниципального округа в случаях, не предусмотренных пунктами 4.1. - 4.7. настоящего Положения, осуществляется в порядке, установленном решением Совета депутатов.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5.        Контроль и ответственность за нарушение настоящего Положения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5.1.                       Контроль соблюдения установленных настоящим Положением норм возлагается на администрацию.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5.2.                      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5.3.                       Нарушениями норм воспроизведения и использования герба муниципального округа являются: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   использование герба в качестве геральдической основы гербов и флагов общественных объединений, предприятий, учреждений, организаций, независимо от их организационно-правовой формы;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        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         искажение рисунка герба, установленного в пункте 2.1. части 2 настоящего Положения;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                  использование герба или его воспроизведение с нарушением норм, установленных настоящим Положением;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                         воспроизведение герба с искажением или изменением композиции или цветов, выходящим за пределы геральдически допустимого;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                         надругательство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                         умышленное повреждение герба или его изображения.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5.4.                      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от 21 ноября 2007 года № 45 «Кодекс города Москвы об административных правонарушениях».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6.    Заключительное положение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6.1.           Внесение в композицию герба муниципального округа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6.2.           Права на использование герба муниципального округа, с момента установления его Советом депутатов в качестве официального символа муниципального округа, принадлежат органам местного самоуправления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6.3.           Герб муниципального округа, с момента установления его Советом депутатов в качестве официального символа муниципального округа, согласно подпункту 2 части 6 статьи 1259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7.  Приложения: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7.1.       Многоцветный рисунок герба муниципального округа Головинский.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7.2.       Одноцветный контурный рисунок герба муниципального округа Головинский.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7.3.       Одноцветный контурный рисунок герба муниципального округа Головинский, выполненный с условной штриховкой для обозначения цвета.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1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ПоложениюО гербе муниципального округа Головинский в городе Москве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МНОГОЦВЕТНЫЙ РИСУНОК ГЕРБА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МУНИЦИПАЛЬНОГО ОКРУГА ГОЛОВИНСКИЙ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ГОРОДЕ МОСКВЕ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(гербовый щит)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133975" cy="6353175"/>
            <wp:effectExtent l="19050" t="0" r="9525" b="0"/>
            <wp:docPr id="2" name="Рисунок 2" descr="http://nashe-golovino.ru/uploads/files/2017_06_01/6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e-golovino.ru/uploads/files/2017_06_01/60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(гербовый щит)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133975" cy="6353175"/>
            <wp:effectExtent l="19050" t="0" r="9525" b="0"/>
            <wp:docPr id="3" name="Рисунок 3" descr="http://nashe-golovino.ru/uploads/files/2017_06_01/6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he-golovino.ru/uploads/files/2017_06_01/60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2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ПоложениюО гербе муниципального округа Головинский 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ОДНОЦВЕТНЫЙ КОНТУРНЫЙ РИСУНОК ГЕРБА</w:t>
      </w:r>
      <w:r w:rsidRPr="00144B6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МУНИЦИПАЛЬНОГО ОКРУГА ГОЛОВИНСКИЙ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(гербовый щит)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33975" cy="6353175"/>
            <wp:effectExtent l="19050" t="0" r="9525" b="0"/>
            <wp:docPr id="4" name="Рисунок 4" descr="http://nashe-golovino.ru/uploads/files/2017_06_01/6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she-golovino.ru/uploads/files/2017_06_01/60/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3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3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ПоложениюО гербе муниципального округа Головинский 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ОДНОЦВЕТНЫЙ КОНТУРНЫЙ РИСУНОК С УСЛОВНОЙ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ШТРИХОВКОЙ ДЛЯ ОБОЗНАЧЕНИЯ ЦВЕТА ГЕРБА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МУНИЦИПАЛЬНОГО ОКРУГА ГОЛОВИНСКИЙ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(гербовый щит)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"/>
      </w:tblGrid>
      <w:tr w:rsidR="00144B61" w:rsidRPr="00144B61" w:rsidTr="00144B61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144B61" w:rsidRPr="00144B61" w:rsidRDefault="00144B61" w:rsidP="00144B61">
            <w:pPr>
              <w:spacing w:before="75" w:after="75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44B6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2 к решению Совета депутатов муниципального округа Головинский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30 мая 2017 года  № 59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ПОЛОЖЕНИЕ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 ФЛАГЕ МУНИЦИПАЛЬНОГО ОКРУГА ГОЛОВИНСКИЙ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Настоящим Положением устанавливается описание, обоснование и порядок использования флага муниципального округа Головинский в городе Москве.</w:t>
      </w:r>
    </w:p>
    <w:p w:rsidR="00144B61" w:rsidRPr="00144B61" w:rsidRDefault="00144B61" w:rsidP="00144B6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1.        Общие положения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1.1.             Флаг муниципального округа Головинский в городе Москве является официальным символом муниципального округа Головинский в городе Москве (далее – муниципальный округ).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1.2.             Флаг муниципального округа разработан на основе герба муниципального округа и отражает исторические, культурные, социально- экономические, национальные и иные местные традиции.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1.3.                      Положение о флаге муниципального округа 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1.4.                      Флаг муниципального округа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2.        Описание и обоснование символики флага муниципального округа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2.1.      Описание флага муниципального округа: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«Прямоугольное двухстороннее полотнище красного цвета с отношением ширины к длине 2:3, несущее в середине полотнища фигуру из герба муниципального округа Головинский».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2.2.      Обоснование символики флага муниципального округа. Муниципальный округ Головинский (ранее район) возник на месте бывшей деревниГоловино, известной с XVII века. Своё название деревня получила по прозвищу первого владельца Ивана Владимировича Ховрина боярина Великого князя Ивана III - «Голова».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флаге муниципального округа голова в шлеме и бармице «гласный символ» герба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Красный цвет - символ знатного происхождения и мужества, а также символ груда, мужества, жизнеутверждающей силы, красоты и праздника.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Жёлтый цвет (золото) - символ высшей ценности, величия, богатства.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Белый цвет (серебро) - символ чистоты, открытости, божественной мудрости, примирения.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2.3.            Рисунок флага муниципального округа приводится в приложении, являющемся неотъемлемой частью настоящего Положения.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3.      Порядок воспроизведения и размещения флага муниципального округа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3.3.       Воспроизведение флага муниципального округа,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3.4.       Порядок размещения Государственного флага Российской Федерации, флага города Москвы, флага муниципального округа и иных флагов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3.5.       При одновременном размещении флага города Москвы (1) и флага муниципального округа (2) флаг муниципального округа располагается справа (расположение флагов 1-2).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3.6.       При одновременном размещении Государственного флага Российской Федерации (1), флага города Москвы (2) и флага муниципального округа (3),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муниципального округа (размещение флагов: 2-1-3).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3.7.        При одновременном размещении чётного числа флагов (например, 6-ти) соблюдается следующий порядок: 5-3-1-2-4-6, где 1 - Государственный флаг Российской Федерации, 2 - флаг города Москвы, 3 - флаг муниципального округа. Далее последовательно справа и слева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3.8.        При одновременном размещении нечётного числа флагов (например, 5-ти) соблюдается следующий порядок: 4-2-1-3-5, где 1 - Государственный флаг Российской Федерации, 2 - флаг города Москвы, 3 - флаг муниципального округа. Далее последовательно слева и справа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Расположение флагов, установленное в пунктах 3.3. - 3.6. указано «от зрителя».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3.9.       При одновременном размещении флагов размер флага муниципального округа не может превышать размеры Государственного флага Российской Федерации, флага города Москвы.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3.10.    При одновременном размещении флагов высота размещения флага муниципального округа не может превышать высоту размещения Государственного флага Российской Федерации, флага города Москвы.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3.11.   При одновременном размещении флагов флаги, указанные в пунктах 3.3 - 3.6. должны быть выполнены в единой технике.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3.12.   Порядок изготовления, хранения и уничтожения флага либо его изображения муниципального округа устанавливается решением Совета депутатов муниципального округа (далее – Совет депутатов).</w:t>
      </w:r>
    </w:p>
    <w:p w:rsidR="00144B61" w:rsidRPr="00144B61" w:rsidRDefault="00144B61" w:rsidP="00144B61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4.        Порядок использования флага муниципального округа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            Флаг муниципального округа установлен (поднят, размещен, вывешен) постоянно: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  на зданиях органов местного самоуправления муниципального округа; муниципальных предприятий и учреждений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        в залах заседаний органов местного самоуправления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3)                        в кабинете главы муниципального округа - выборного должностного лица местного самоуправления муниципального округа Головинский (далее – глава муниципального округа).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Флаг муниципального округа может быть установлен в кабинете главы администрации муниципального округа Головинский (далее - глава администрации).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4.2.Флаг муниципального округа может устанавливаться при проведении: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  протокольных мероприятий;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       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муниципального округа, представителей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        иных официальных мероприятий.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4.3.Флаг муниципального округа может устанавливаться: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        в кабинете заместителя главы администрации, руководителей органов администрации, руководителей муниципальных предприятий, учреждений и организаций,учредителями которых являются органы местного самоуправления муниципального округа или находящихся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        на транспортных средствах, используемых для служебных поездок и работы главой муниципального округа, сотрудниками администрации;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        на жилых домах в дни государственных праздников, торжественных мероприятий, проводимых органами местного самоуправления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4.4.Изображение флага муниципального округа может размещаться: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          на официальных сайтах органов местного самоуправления муниципального округа в информационно-телекоммуникационной сети «Интернет»;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          на заставках местных телевизионных программ;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          на форме спортивных команд и отдельных спортсменов, представляющих муниципальный округ;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          на транспортных средствах, используемых для служебных поездок и работы главой муниципального округа, сотрудниками администрации;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                 на бланках удостоверений лиц, осуществляющих службу на муниципальных должностях в органахместного самоуправления, депутатов Совета депутатов; работников (служащих) предприятий, учреждений и организаций, учредителями которых являются органы местного самоуправления муниципального округа или находящихся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                 на знаках различия, знаках отличия, установленных муниципальными правовыми актами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                 на бланках удостоверений к знакам различия, знакам отличия, установленных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муниципальными правовыми актами Совета депутатов;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                 на визитных карточках лиц, осуществляющих службу на должностях в органах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местного самоуправления, депутатов Совета депутатов; работников (служащих) муниципальных предприятий, учреждений и организаций, находящихся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9)                 на официальных периодических печатных изданиях, учредителями которых являются органы местного самоуправления муниципального округа или предприятия, учреждения и организации находящиеся в муниципальной собственности муниципального округа;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10)             на полиграфической, сувенирной и представительской продукции органов местного самоуправления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4.5.Флаг муниципального округа может быть использован в качестве основы для разработки знаков различия, знаков отличия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4.6.Размещение флага муниципального округа или его изображения в случаях, не предусмотренных пунктами 4.1. - 4.5. настоящего Положения, является неофициальным использованием флага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4.7.Размещение флага муниципального округа или его изображения в случаях, не предусмотренных пунктами 4.1. - 4.5. настоящего Положения, осуществляется по согласованию с органами местного самоуправления муниципального округа, в порядке, установленном Советом депутатов.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5.      Контроль и ответственность за нарушение настоящего Положения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5.1.            Контроль соблюдения установленных настоящим Положением норм возлагается на администрацию.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5.2.            За искажение рисунка флага,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5.3.            Нарушениями норм воспроизведения и использования герба муниципального округа являются: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     использование флага в качестве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      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       искажение флага или его изображения, установленного в пункте 2.1. части 2 настоящего Положения;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       изготовление флага или его изображение с искажением и (или) изменением композиции или цветов, выходящим за пределы допустимого;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        надругательство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        умышленное повреждение флага или его изображения.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5.4.           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от 21 ноября 2007 года № 45 "Кодекс города Москвы об административных правонарушениях" (с изменениями и дополнениями).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6.      Заключительные положения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6.1.            Внесение в композицию флага муниципального округа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6.2.            Права на использование флага муниципального округа, с момента установления его Советом депутатов в качестве официального символа муниципального округа, принадлежат органам местного самоуправления муниципального округа.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6.3.            Флаг муниципального округа, с момента установления его Советом депутатов в качестве официального символа муниципального округа, согласно подпункту 2 пункта 6 статьи 1259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Приложение: </w:t>
      </w: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рисунок флага муниципального округа Головинский.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</w:t>
      </w:r>
    </w:p>
    <w:p w:rsidR="00144B61" w:rsidRPr="00144B61" w:rsidRDefault="00144B61" w:rsidP="00144B61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 Положению «О флаге муниципального округа Головинский 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РИСУНОК ФЛАГА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МУНИЦИПАЛЬНОГО ОКРУГА ГОЛОВИНСКИЙ</w:t>
      </w:r>
    </w:p>
    <w:p w:rsidR="00144B61" w:rsidRPr="00144B61" w:rsidRDefault="00144B61" w:rsidP="00144B6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44B6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 ГОРОДЕ МОСКВЕ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67175" cy="7019925"/>
            <wp:effectExtent l="19050" t="0" r="9525" b="0"/>
            <wp:docPr id="5" name="Рисунок 5" descr="http://nashe-golovino.ru/uploads/files/2017_06_01/6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she-golovino.ru/uploads/files/2017_06_01/60/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61" w:rsidRPr="00144B61" w:rsidRDefault="00144B61" w:rsidP="00144B61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44B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D18EC" w:rsidRDefault="000D18EC"/>
    <w:sectPr w:rsidR="000D18EC" w:rsidSect="000D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C3C"/>
    <w:multiLevelType w:val="multilevel"/>
    <w:tmpl w:val="5274C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CF5CA5"/>
    <w:multiLevelType w:val="multilevel"/>
    <w:tmpl w:val="BF269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75418A"/>
    <w:multiLevelType w:val="multilevel"/>
    <w:tmpl w:val="FD241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2650C2"/>
    <w:multiLevelType w:val="multilevel"/>
    <w:tmpl w:val="9E8CD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8152B"/>
    <w:multiLevelType w:val="multilevel"/>
    <w:tmpl w:val="AACE2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58721C"/>
    <w:multiLevelType w:val="multilevel"/>
    <w:tmpl w:val="CECC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4B61"/>
    <w:rsid w:val="000D18EC"/>
    <w:rsid w:val="00144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EC"/>
  </w:style>
  <w:style w:type="paragraph" w:styleId="1">
    <w:name w:val="heading 1"/>
    <w:basedOn w:val="a"/>
    <w:link w:val="10"/>
    <w:uiPriority w:val="9"/>
    <w:qFormat/>
    <w:rsid w:val="00144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B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4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B61"/>
    <w:rPr>
      <w:b/>
      <w:bCs/>
    </w:rPr>
  </w:style>
  <w:style w:type="character" w:customStyle="1" w:styleId="apple-converted-space">
    <w:name w:val="apple-converted-space"/>
    <w:basedOn w:val="a0"/>
    <w:rsid w:val="00144B61"/>
  </w:style>
  <w:style w:type="character" w:styleId="a5">
    <w:name w:val="Hyperlink"/>
    <w:basedOn w:val="a0"/>
    <w:uiPriority w:val="99"/>
    <w:semiHidden/>
    <w:unhideWhenUsed/>
    <w:rsid w:val="00144B61"/>
    <w:rPr>
      <w:color w:val="0000FF"/>
      <w:u w:val="single"/>
    </w:rPr>
  </w:style>
  <w:style w:type="paragraph" w:customStyle="1" w:styleId="100">
    <w:name w:val="10"/>
    <w:basedOn w:val="a"/>
    <w:rsid w:val="0014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0">
    <w:name w:val="80"/>
    <w:basedOn w:val="a"/>
    <w:rsid w:val="0014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0">
    <w:name w:val="160"/>
    <w:basedOn w:val="a"/>
    <w:rsid w:val="0014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14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ashe-golovino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4383</Words>
  <Characters>24987</Characters>
  <Application>Microsoft Office Word</Application>
  <DocSecurity>0</DocSecurity>
  <Lines>208</Lines>
  <Paragraphs>58</Paragraphs>
  <ScaleCrop>false</ScaleCrop>
  <Company>org</Company>
  <LinksUpToDate>false</LinksUpToDate>
  <CharactersWithSpaces>29312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2018-10-16T14:51:00Z</dcterms:created>
  <dcterms:modified xsi:type="dcterms:W3CDTF">2018-10-16T14:52:00Z</dcterms:modified>
</cp:coreProperties>
</file>